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7D" w:rsidRPr="009D5B90" w:rsidRDefault="0085027D" w:rsidP="0085027D">
      <w:pPr>
        <w:ind w:left="5103"/>
        <w:jc w:val="center"/>
      </w:pPr>
      <w:r w:rsidRPr="009D5B90">
        <w:t>ПРИЛОЖЕНИЕ № 1</w:t>
      </w:r>
    </w:p>
    <w:p w:rsidR="0085027D" w:rsidRPr="009D5B90" w:rsidRDefault="0085027D" w:rsidP="0085027D">
      <w:pPr>
        <w:ind w:left="5103"/>
        <w:jc w:val="center"/>
      </w:pPr>
      <w:r w:rsidRPr="009D5B90">
        <w:t xml:space="preserve">к распоряжению председателя </w:t>
      </w:r>
    </w:p>
    <w:p w:rsidR="0085027D" w:rsidRPr="009D5B90" w:rsidRDefault="0085027D" w:rsidP="0085027D">
      <w:pPr>
        <w:ind w:left="5103"/>
        <w:jc w:val="center"/>
      </w:pPr>
      <w:r w:rsidRPr="009D5B90">
        <w:t xml:space="preserve">Контрольно-счётной палаты муниципального образования город Краснодар </w:t>
      </w:r>
    </w:p>
    <w:p w:rsidR="0085027D" w:rsidRPr="009D5B90" w:rsidRDefault="0085027D" w:rsidP="0085027D">
      <w:pPr>
        <w:ind w:left="5103"/>
        <w:jc w:val="center"/>
      </w:pPr>
      <w:r w:rsidRPr="009D5B90">
        <w:t xml:space="preserve">от </w:t>
      </w:r>
      <w:r w:rsidR="00AA6360">
        <w:t xml:space="preserve">25.07.2023 </w:t>
      </w:r>
      <w:bookmarkStart w:id="0" w:name="_GoBack"/>
      <w:bookmarkEnd w:id="0"/>
      <w:r w:rsidRPr="009D5B90">
        <w:t xml:space="preserve">года № </w:t>
      </w:r>
      <w:r w:rsidR="00AA6360">
        <w:t>24</w:t>
      </w:r>
    </w:p>
    <w:p w:rsidR="00E87F46" w:rsidRPr="009D5B90" w:rsidRDefault="00E87F46" w:rsidP="00E87F46">
      <w:pPr>
        <w:pStyle w:val="ConsPlusNormal"/>
        <w:jc w:val="center"/>
      </w:pPr>
    </w:p>
    <w:p w:rsidR="00E87F46" w:rsidRPr="009D5B90" w:rsidRDefault="00E87F46" w:rsidP="00E87F46">
      <w:pPr>
        <w:pStyle w:val="ConsPlusNormal"/>
        <w:jc w:val="center"/>
      </w:pPr>
      <w:r w:rsidRPr="009D5B90">
        <w:t xml:space="preserve">ПОРЯДОК </w:t>
      </w:r>
    </w:p>
    <w:p w:rsidR="00E87F46" w:rsidRPr="009D5B90" w:rsidRDefault="00E87F46" w:rsidP="00E87F46">
      <w:pPr>
        <w:pStyle w:val="ConsPlusNormal"/>
        <w:jc w:val="center"/>
      </w:pPr>
      <w:r w:rsidRPr="009D5B90">
        <w:t xml:space="preserve">работы комиссии по соблюдению требований к служебному поведению муниципальных служащих </w:t>
      </w:r>
      <w:r w:rsidR="00860298">
        <w:t>Контрольно-счётной палаты</w:t>
      </w:r>
      <w:r w:rsidR="00860298" w:rsidRPr="009D5B90">
        <w:t xml:space="preserve"> муниципального образования город Краснодар </w:t>
      </w:r>
      <w:r w:rsidRPr="009D5B90">
        <w:t>и урег</w:t>
      </w:r>
      <w:r w:rsidR="00860298">
        <w:t xml:space="preserve">улированию конфликта интересов </w:t>
      </w:r>
      <w:r w:rsidRPr="009D5B90">
        <w:t xml:space="preserve"> </w:t>
      </w:r>
    </w:p>
    <w:p w:rsidR="00E87F46" w:rsidRPr="009D5B90" w:rsidRDefault="00E87F46" w:rsidP="00E87F46">
      <w:pPr>
        <w:pStyle w:val="ConsPlusNormal"/>
        <w:jc w:val="center"/>
      </w:pPr>
    </w:p>
    <w:p w:rsidR="003F06FB" w:rsidRPr="009D5B90" w:rsidRDefault="003F06FB" w:rsidP="005D58AD">
      <w:pPr>
        <w:ind w:firstLine="709"/>
      </w:pP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>1. По</w:t>
      </w:r>
      <w:r w:rsidR="009D5B90" w:rsidRPr="009D5B90">
        <w:t xml:space="preserve">рядок </w:t>
      </w:r>
      <w:r w:rsidRPr="009D5B90">
        <w:t>работы комиссии по соблюдению требований к служебному поведению муниципальных служащих и урегулированию конфликта интересов в Контрольно-счётной палате муниципального образования город Краснодар (далее – Комиссия и Пал</w:t>
      </w:r>
      <w:r w:rsidR="002764EA">
        <w:t>ата, соответственно) разработан</w:t>
      </w:r>
      <w:r w:rsidRPr="009D5B90">
        <w:t xml:space="preserve"> в соответствии с </w:t>
      </w:r>
      <w:hyperlink r:id="rId6" w:history="1">
        <w:r w:rsidRPr="009D5B90">
          <w:t>частью 4 статьи 14.1</w:t>
        </w:r>
      </w:hyperlink>
      <w:r w:rsidRPr="009D5B90">
        <w:t xml:space="preserve"> Федерального закона от 02.03.2007 № 25-ФЗ </w:t>
      </w:r>
      <w:r w:rsidR="006F535C" w:rsidRPr="009D5B90">
        <w:t>«</w:t>
      </w:r>
      <w:r w:rsidRPr="009D5B90">
        <w:t>О муниципальной службе в Российской Федерации</w:t>
      </w:r>
      <w:r w:rsidR="006F535C" w:rsidRPr="009D5B90">
        <w:t>»</w:t>
      </w:r>
      <w:r w:rsidRPr="009D5B90">
        <w:t xml:space="preserve">, Федеральным </w:t>
      </w:r>
      <w:hyperlink r:id="rId7" w:history="1">
        <w:r w:rsidRPr="009D5B90">
          <w:t>законом</w:t>
        </w:r>
      </w:hyperlink>
      <w:r w:rsidRPr="009D5B90">
        <w:t xml:space="preserve"> от 25.12.2008 </w:t>
      </w:r>
      <w:r w:rsidR="006F535C" w:rsidRPr="009D5B90">
        <w:t>№</w:t>
      </w:r>
      <w:r w:rsidRPr="009D5B90">
        <w:t xml:space="preserve"> 273-ФЗ </w:t>
      </w:r>
      <w:r w:rsidR="006F535C" w:rsidRPr="009D5B90">
        <w:t>«</w:t>
      </w:r>
      <w:r w:rsidRPr="009D5B90">
        <w:t>О противодействии коррупции</w:t>
      </w:r>
      <w:r w:rsidR="006F535C" w:rsidRPr="009D5B90">
        <w:t>»</w:t>
      </w:r>
      <w:r w:rsidRPr="009D5B90">
        <w:t xml:space="preserve">, решением городской Думы Краснодара от 25.11.2010 № 4 п.16 </w:t>
      </w:r>
      <w:r w:rsidR="006F535C" w:rsidRPr="009D5B90">
        <w:t>«</w:t>
      </w:r>
      <w:r w:rsidRPr="009D5B90">
        <w:t>Об утверждении Положения о порядке образования и деятельности в органах местного самоуправления муниципального образования город Краснодар комиссий по соблюдению требований к служебному поведению муниципальных служащих и урегулированию конфликта интересов</w:t>
      </w:r>
      <w:r w:rsidR="006F535C" w:rsidRPr="009D5B90">
        <w:t>»</w:t>
      </w:r>
      <w:r w:rsidRPr="009D5B90">
        <w:t xml:space="preserve"> и определяет порядок деятельности Комиссии в Палате.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2. Комиссия в своей работе руководствуется </w:t>
      </w:r>
      <w:hyperlink r:id="rId8" w:history="1">
        <w:r w:rsidRPr="009D5B90">
          <w:t>Конституцией</w:t>
        </w:r>
      </w:hyperlink>
      <w:r w:rsidRPr="009D5B90">
        <w:t xml:space="preserve"> Российской Федерации, законодательством Российской Федерации и Краснодарского края, </w:t>
      </w:r>
      <w:hyperlink r:id="rId9" w:history="1">
        <w:r w:rsidRPr="009D5B90">
          <w:t>Уставом</w:t>
        </w:r>
      </w:hyperlink>
      <w:r w:rsidRPr="009D5B90">
        <w:t xml:space="preserve"> муниципального образования город Краснодар, правовыми актами органов местного самоуправления муниципального образования город Краснодар, Положением о порядке образования и деятельности в органах местного самоуправления муниципального образования город Краснодар комиссий по соблюдению требований к служебному поведению муниципальных служащих и урегулированию конфликта интересов, утвержденным </w:t>
      </w:r>
      <w:r w:rsidR="00D40E68" w:rsidRPr="009D5B90">
        <w:t xml:space="preserve">решением городской Думы Краснодара от 25.11.2010 № 4 п.16, и </w:t>
      </w:r>
      <w:r w:rsidRPr="009D5B90">
        <w:t>настоящим Порядком.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>3. Основной задачей Комиссии является содействие Палате: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а) в обеспечении соблюдения муниципальными служащими </w:t>
      </w:r>
      <w:r w:rsidR="00D40E68" w:rsidRPr="009D5B90">
        <w:t>Палаты (</w:t>
      </w:r>
      <w:r w:rsidRPr="009D5B90">
        <w:t xml:space="preserve">далее </w:t>
      </w:r>
      <w:r w:rsidR="00D40E68" w:rsidRPr="009D5B90">
        <w:t>–</w:t>
      </w:r>
      <w:r w:rsidRPr="009D5B90">
        <w:t xml:space="preserve"> </w:t>
      </w:r>
      <w:r w:rsidR="00D40E68" w:rsidRPr="009D5B90">
        <w:t xml:space="preserve">Муниципальные </w:t>
      </w:r>
      <w:r w:rsidRPr="009D5B90">
        <w:t xml:space="preserve">служащие) ограничений и запретов, связанных с муниципальной службой,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9D5B90">
          <w:t>законом</w:t>
        </w:r>
      </w:hyperlink>
      <w:r w:rsidRPr="009D5B90">
        <w:t xml:space="preserve"> от 25.12.2008 </w:t>
      </w:r>
      <w:r w:rsidR="00D40E68" w:rsidRPr="009D5B90">
        <w:t>№</w:t>
      </w:r>
      <w:r w:rsidRPr="009D5B90">
        <w:t xml:space="preserve"> 273-ФЗ </w:t>
      </w:r>
      <w:r w:rsidR="006F535C" w:rsidRPr="009D5B90">
        <w:t xml:space="preserve">                                «</w:t>
      </w:r>
      <w:r w:rsidRPr="009D5B90">
        <w:t>О противодействии коррупции</w:t>
      </w:r>
      <w:r w:rsidR="006F535C" w:rsidRPr="009D5B90">
        <w:t>»</w:t>
      </w:r>
      <w:r w:rsidRPr="009D5B90">
        <w:t xml:space="preserve">, другими федеральными законами (далее - </w:t>
      </w:r>
      <w:r w:rsidR="00D14C3B" w:rsidRPr="009D5B90">
        <w:t xml:space="preserve">Требования </w:t>
      </w:r>
      <w:r w:rsidRPr="009D5B90">
        <w:t xml:space="preserve">к служебному поведению и (или) </w:t>
      </w:r>
      <w:r w:rsidR="00D14C3B" w:rsidRPr="009D5B90">
        <w:t xml:space="preserve">Требования </w:t>
      </w:r>
      <w:r w:rsidRPr="009D5B90">
        <w:t>об урегулировании конфликта интересов);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lastRenderedPageBreak/>
        <w:t xml:space="preserve">б) в осуществлении в </w:t>
      </w:r>
      <w:r w:rsidR="00D40E68" w:rsidRPr="009D5B90">
        <w:t>Палате</w:t>
      </w:r>
      <w:r w:rsidRPr="009D5B90">
        <w:t xml:space="preserve"> мер по предупреждению коррупции.</w:t>
      </w:r>
    </w:p>
    <w:p w:rsidR="00E87F46" w:rsidRPr="009D5B90" w:rsidRDefault="00D40E68" w:rsidP="005D58AD">
      <w:pPr>
        <w:pStyle w:val="ConsPlusNormal"/>
        <w:ind w:firstLine="709"/>
        <w:jc w:val="both"/>
      </w:pPr>
      <w:r w:rsidRPr="009D5B90">
        <w:t>4</w:t>
      </w:r>
      <w:r w:rsidR="00E87F46" w:rsidRPr="009D5B90">
        <w:t xml:space="preserve">. В заседаниях </w:t>
      </w:r>
      <w:r w:rsidR="006F535C" w:rsidRPr="009D5B90">
        <w:t xml:space="preserve">Комиссии </w:t>
      </w:r>
      <w:r w:rsidR="00E87F46" w:rsidRPr="009D5B90">
        <w:t>с правом совещательного голоса участвуют: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а) непосредственный руководитель </w:t>
      </w:r>
      <w:r w:rsidR="00D40E68" w:rsidRPr="009D5B90">
        <w:t xml:space="preserve">Муниципального </w:t>
      </w:r>
      <w:r w:rsidRPr="009D5B90">
        <w:t xml:space="preserve">служащего, в отношении которого </w:t>
      </w:r>
      <w:r w:rsidR="00D40E68" w:rsidRPr="009D5B90">
        <w:t xml:space="preserve">Комиссией </w:t>
      </w:r>
      <w:r w:rsidRPr="009D5B90">
        <w:t xml:space="preserve">рассматривается вопрос о соблюдении </w:t>
      </w:r>
      <w:r w:rsidR="00D14C3B" w:rsidRPr="009D5B90">
        <w:t xml:space="preserve">Требований </w:t>
      </w:r>
      <w:r w:rsidRPr="009D5B90">
        <w:t xml:space="preserve">к служебному поведению и (или) </w:t>
      </w:r>
      <w:r w:rsidR="00D14C3B" w:rsidRPr="009D5B90">
        <w:t xml:space="preserve">Требований </w:t>
      </w:r>
      <w:r w:rsidRPr="009D5B90">
        <w:t xml:space="preserve">об урегулировании конфликта интересов, и определяемые председателем </w:t>
      </w:r>
      <w:r w:rsidR="006F535C" w:rsidRPr="009D5B90">
        <w:t xml:space="preserve">Комиссии </w:t>
      </w:r>
      <w:r w:rsidRPr="009D5B90">
        <w:t xml:space="preserve">два муниципальных служащих, замещающих в </w:t>
      </w:r>
      <w:r w:rsidR="00D40E68" w:rsidRPr="009D5B90">
        <w:t>Палате</w:t>
      </w:r>
      <w:r w:rsidRPr="009D5B90">
        <w:t xml:space="preserve"> должности муниципальной службы, аналогичные должности, замещаемой муниципальным служащим, в отношении которого </w:t>
      </w:r>
      <w:r w:rsidR="006F535C" w:rsidRPr="009D5B90">
        <w:t xml:space="preserve">Комиссией </w:t>
      </w:r>
      <w:r w:rsidRPr="009D5B90">
        <w:t>рассматривается этот вопрос;</w:t>
      </w:r>
    </w:p>
    <w:p w:rsidR="00E87F46" w:rsidRPr="009D5B90" w:rsidRDefault="00E87F46" w:rsidP="005D58AD">
      <w:pPr>
        <w:pStyle w:val="ConsPlusNormal"/>
        <w:ind w:firstLine="709"/>
        <w:jc w:val="both"/>
      </w:pPr>
      <w:bookmarkStart w:id="1" w:name="Par9"/>
      <w:bookmarkEnd w:id="1"/>
      <w:r w:rsidRPr="009D5B90">
        <w:t xml:space="preserve">б) другие муниципальные служащие, замещающие должности муниципальной службы в </w:t>
      </w:r>
      <w:r w:rsidR="00D40E68" w:rsidRPr="009D5B90">
        <w:t>Палате</w:t>
      </w:r>
      <w:r w:rsidRPr="009D5B90">
        <w:t xml:space="preserve">; специалисты, которые могут дать пояснения по вопросам муниципальной службы и вопросам, рассматриваемым </w:t>
      </w:r>
      <w:r w:rsidR="006F535C" w:rsidRPr="009D5B90">
        <w:t>Комиссией</w:t>
      </w:r>
      <w:r w:rsidRPr="009D5B90">
        <w:t xml:space="preserve">; должностные лица других органов; представители заинтересованных организаций; представитель муниципального служащего, в отношении которого </w:t>
      </w:r>
      <w:r w:rsidR="00D40E68" w:rsidRPr="009D5B90">
        <w:t xml:space="preserve">Комиссией </w:t>
      </w:r>
      <w:r w:rsidRPr="009D5B90">
        <w:t xml:space="preserve">рассматривается вопрос о соблюдении </w:t>
      </w:r>
      <w:r w:rsidR="00D14C3B" w:rsidRPr="009D5B90">
        <w:t xml:space="preserve">Требований </w:t>
      </w:r>
      <w:r w:rsidRPr="009D5B90">
        <w:t xml:space="preserve">к служебному поведению и (или) </w:t>
      </w:r>
      <w:r w:rsidR="00D14C3B" w:rsidRPr="009D5B90">
        <w:t xml:space="preserve">Требований </w:t>
      </w:r>
      <w:r w:rsidRPr="009D5B90">
        <w:t xml:space="preserve">об урегулировании конфликта интересов, - по решению председателя </w:t>
      </w:r>
      <w:r w:rsidR="00D40E68" w:rsidRPr="009D5B90">
        <w:t>Комиссии</w:t>
      </w:r>
      <w:r w:rsidRPr="009D5B90">
        <w:t xml:space="preserve">, принимаемому в каждом конкретном случае отдельно не менее чем за три дня до дня заседания </w:t>
      </w:r>
      <w:r w:rsidR="00D40E68" w:rsidRPr="009D5B90">
        <w:t xml:space="preserve">Комиссии </w:t>
      </w:r>
      <w:r w:rsidRPr="009D5B90">
        <w:t xml:space="preserve">на основании ходатайства </w:t>
      </w:r>
      <w:r w:rsidR="00D40E68" w:rsidRPr="009D5B90">
        <w:t xml:space="preserve">Муниципального </w:t>
      </w:r>
      <w:r w:rsidRPr="009D5B90">
        <w:t xml:space="preserve">служащего, в отношении которого </w:t>
      </w:r>
      <w:r w:rsidR="00D40E68" w:rsidRPr="009D5B90">
        <w:t xml:space="preserve">Комиссией </w:t>
      </w:r>
      <w:r w:rsidRPr="009D5B90">
        <w:t xml:space="preserve">рассматривается этот вопрос, или любого члена </w:t>
      </w:r>
      <w:r w:rsidR="00D40E68" w:rsidRPr="009D5B90">
        <w:t>Комиссии</w:t>
      </w:r>
      <w:r w:rsidRPr="009D5B90">
        <w:t>.</w:t>
      </w:r>
    </w:p>
    <w:p w:rsidR="00E87F46" w:rsidRPr="009D5B90" w:rsidRDefault="00D40E68" w:rsidP="005D58AD">
      <w:pPr>
        <w:pStyle w:val="ConsPlusNormal"/>
        <w:ind w:firstLine="709"/>
        <w:jc w:val="both"/>
      </w:pPr>
      <w:r w:rsidRPr="009D5B90">
        <w:t>5</w:t>
      </w:r>
      <w:r w:rsidR="00E87F46" w:rsidRPr="009D5B90">
        <w:t xml:space="preserve">. Заседание </w:t>
      </w:r>
      <w:r w:rsidRPr="009D5B90">
        <w:t xml:space="preserve">Комиссии </w:t>
      </w:r>
      <w:r w:rsidR="00E87F46" w:rsidRPr="009D5B90">
        <w:t xml:space="preserve">считается правомочным, если на нем присутствует не менее двух третей от общего числа членов </w:t>
      </w:r>
      <w:r w:rsidRPr="009D5B90">
        <w:t>Комиссии</w:t>
      </w:r>
      <w:r w:rsidR="00E87F46" w:rsidRPr="009D5B90">
        <w:t xml:space="preserve">. Проведение заседаний с участием только членов </w:t>
      </w:r>
      <w:r w:rsidRPr="009D5B90">
        <w:t>Комиссии</w:t>
      </w:r>
      <w:r w:rsidR="00E87F46" w:rsidRPr="009D5B90">
        <w:t xml:space="preserve">, замещающих должности муниципальной службы в </w:t>
      </w:r>
      <w:r w:rsidRPr="009D5B90">
        <w:t>Палате</w:t>
      </w:r>
      <w:r w:rsidR="00E87F46" w:rsidRPr="009D5B90">
        <w:t>, недопустимо.</w:t>
      </w:r>
    </w:p>
    <w:p w:rsidR="00E87F46" w:rsidRPr="009D5B90" w:rsidRDefault="00D40E68" w:rsidP="005D58AD">
      <w:pPr>
        <w:pStyle w:val="ConsPlusNormal"/>
        <w:ind w:firstLine="709"/>
        <w:jc w:val="both"/>
      </w:pPr>
      <w:r w:rsidRPr="009D5B90">
        <w:t>6</w:t>
      </w:r>
      <w:r w:rsidR="00E87F46" w:rsidRPr="009D5B90">
        <w:t xml:space="preserve">. При возникновении прямой или косвенной личной заинтересованности члена </w:t>
      </w:r>
      <w:r w:rsidR="00325614" w:rsidRPr="009D5B90">
        <w:t>Комиссии</w:t>
      </w:r>
      <w:r w:rsidR="00E87F46" w:rsidRPr="009D5B90">
        <w:t xml:space="preserve">, которая может привести к конфликту интересов при рассмотрении вопроса, включенного в повестку дня заседания </w:t>
      </w:r>
      <w:r w:rsidR="00325614" w:rsidRPr="009D5B90">
        <w:t>Комиссии</w:t>
      </w:r>
      <w:r w:rsidR="00E87F46" w:rsidRPr="009D5B90">
        <w:t xml:space="preserve">, он обязан до начала заседания заявить об этом. В таком случае соответствующий член </w:t>
      </w:r>
      <w:r w:rsidR="00325614" w:rsidRPr="009D5B90">
        <w:t xml:space="preserve">Комиссии </w:t>
      </w:r>
      <w:r w:rsidR="00E87F46" w:rsidRPr="009D5B90">
        <w:t>не принимает участия в рассмотрении указанного вопроса.</w:t>
      </w:r>
    </w:p>
    <w:p w:rsidR="00E87F46" w:rsidRPr="009D5B90" w:rsidRDefault="001B7C59" w:rsidP="005D58AD">
      <w:pPr>
        <w:pStyle w:val="ConsPlusNormal"/>
        <w:ind w:firstLine="709"/>
        <w:jc w:val="both"/>
      </w:pPr>
      <w:bookmarkStart w:id="2" w:name="Par12"/>
      <w:bookmarkEnd w:id="2"/>
      <w:r w:rsidRPr="009D5B90">
        <w:t>7</w:t>
      </w:r>
      <w:r w:rsidR="00E87F46" w:rsidRPr="009D5B90">
        <w:t xml:space="preserve">. Основаниями для проведения заседания </w:t>
      </w:r>
      <w:r w:rsidR="00325614" w:rsidRPr="009D5B90">
        <w:t xml:space="preserve">Комиссии </w:t>
      </w:r>
      <w:r w:rsidR="00E87F46" w:rsidRPr="009D5B90">
        <w:t>являются:</w:t>
      </w:r>
    </w:p>
    <w:p w:rsidR="00E87F46" w:rsidRPr="009D5B90" w:rsidRDefault="00E87F46" w:rsidP="005D58AD">
      <w:pPr>
        <w:pStyle w:val="ConsPlusNormal"/>
        <w:ind w:firstLine="709"/>
        <w:jc w:val="both"/>
      </w:pPr>
      <w:bookmarkStart w:id="3" w:name="Par13"/>
      <w:bookmarkEnd w:id="3"/>
      <w:r w:rsidRPr="009D5B90">
        <w:t xml:space="preserve">а) представление </w:t>
      </w:r>
      <w:r w:rsidR="00325614" w:rsidRPr="009D5B90">
        <w:t xml:space="preserve">председателем Палаты </w:t>
      </w:r>
      <w:r w:rsidRPr="009D5B90">
        <w:t>информации:</w:t>
      </w:r>
    </w:p>
    <w:p w:rsidR="00E87F46" w:rsidRPr="009D5B90" w:rsidRDefault="00E87F46" w:rsidP="005D58AD">
      <w:pPr>
        <w:pStyle w:val="ConsPlusNormal"/>
        <w:ind w:firstLine="709"/>
        <w:jc w:val="both"/>
      </w:pPr>
      <w:bookmarkStart w:id="4" w:name="Par14"/>
      <w:bookmarkEnd w:id="4"/>
      <w:r w:rsidRPr="009D5B90">
        <w:t xml:space="preserve">о представлении </w:t>
      </w:r>
      <w:r w:rsidR="00325614" w:rsidRPr="009D5B90">
        <w:t xml:space="preserve">Муниципальным </w:t>
      </w:r>
      <w:r w:rsidRPr="009D5B90">
        <w:t>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детей;</w:t>
      </w:r>
    </w:p>
    <w:p w:rsidR="00E87F46" w:rsidRPr="009D5B90" w:rsidRDefault="00E87F46" w:rsidP="005D58AD">
      <w:pPr>
        <w:pStyle w:val="ConsPlusNormal"/>
        <w:ind w:firstLine="709"/>
        <w:jc w:val="both"/>
      </w:pPr>
      <w:bookmarkStart w:id="5" w:name="Par15"/>
      <w:bookmarkEnd w:id="5"/>
      <w:r w:rsidRPr="009D5B90">
        <w:t xml:space="preserve">о несоблюдении </w:t>
      </w:r>
      <w:r w:rsidR="00325614" w:rsidRPr="009D5B90">
        <w:t xml:space="preserve">Муниципальным </w:t>
      </w:r>
      <w:r w:rsidRPr="009D5B90">
        <w:t xml:space="preserve">служащим </w:t>
      </w:r>
      <w:r w:rsidR="00D14C3B" w:rsidRPr="009D5B90">
        <w:t xml:space="preserve">Требований </w:t>
      </w:r>
      <w:r w:rsidRPr="009D5B90">
        <w:t xml:space="preserve">к служебному поведению и (или) </w:t>
      </w:r>
      <w:r w:rsidR="00D14C3B" w:rsidRPr="009D5B90">
        <w:t xml:space="preserve">Требований </w:t>
      </w:r>
      <w:r w:rsidRPr="009D5B90">
        <w:t>об урегулировании конфликта интересов;</w:t>
      </w:r>
    </w:p>
    <w:p w:rsidR="00E87F46" w:rsidRPr="009D5B90" w:rsidRDefault="00E87F46" w:rsidP="005D58AD">
      <w:pPr>
        <w:pStyle w:val="ConsPlusNormal"/>
        <w:ind w:firstLine="709"/>
        <w:jc w:val="both"/>
      </w:pPr>
      <w:bookmarkStart w:id="6" w:name="Par16"/>
      <w:bookmarkEnd w:id="6"/>
      <w:r w:rsidRPr="009D5B90">
        <w:t xml:space="preserve">б) поступившее </w:t>
      </w:r>
      <w:r w:rsidR="00325614" w:rsidRPr="009D5B90">
        <w:t>лицу, ответственному за ведение кадровой работы</w:t>
      </w:r>
      <w:r w:rsidRPr="009D5B90">
        <w:t>:</w:t>
      </w:r>
    </w:p>
    <w:p w:rsidR="00E87F46" w:rsidRPr="009D5B90" w:rsidRDefault="00E87F46" w:rsidP="00ED1BD6">
      <w:pPr>
        <w:pStyle w:val="ConsPlusNormal"/>
        <w:ind w:firstLine="709"/>
        <w:jc w:val="both"/>
      </w:pPr>
      <w:bookmarkStart w:id="7" w:name="Par17"/>
      <w:bookmarkEnd w:id="7"/>
      <w:r w:rsidRPr="009D5B90">
        <w:t xml:space="preserve">обращение гражданина, замещавшего </w:t>
      </w:r>
      <w:r w:rsidRPr="000910B3">
        <w:t xml:space="preserve">в </w:t>
      </w:r>
      <w:r w:rsidR="006F535C" w:rsidRPr="000910B3">
        <w:t>Палате</w:t>
      </w:r>
      <w:r w:rsidRPr="009D5B90">
        <w:t xml:space="preserve"> должность муниципальной службы, включенную в перечень должностей, утвержденный </w:t>
      </w:r>
      <w:r w:rsidR="00325614" w:rsidRPr="00445BC1">
        <w:t>распоряжением председателя Палаты</w:t>
      </w:r>
      <w:r w:rsidRPr="009D5B90">
        <w:t xml:space="preserve">, о даче согласия на замещение на условиях трудового договора должности в </w:t>
      </w:r>
      <w:r w:rsidR="00ED1BD6" w:rsidRPr="00613491">
        <w:t>коммерческой или некоммерческой</w:t>
      </w:r>
      <w:r w:rsidR="00ED1BD6">
        <w:t xml:space="preserve"> </w:t>
      </w:r>
      <w:r w:rsidRPr="009D5B90">
        <w:lastRenderedPageBreak/>
        <w:t xml:space="preserve">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в течение двух лет после увольнения с муниципальной службы, если отдельные функции муниципального (административного) управления данной организацией входили в должностные (служебные) обязанности </w:t>
      </w:r>
      <w:r w:rsidR="00325614" w:rsidRPr="009D5B90">
        <w:t xml:space="preserve">Муниципального </w:t>
      </w:r>
      <w:r w:rsidRPr="009D5B90">
        <w:t>служащего;</w:t>
      </w:r>
    </w:p>
    <w:p w:rsidR="00E87F46" w:rsidRPr="009D5B90" w:rsidRDefault="00E87F46" w:rsidP="005D58AD">
      <w:pPr>
        <w:pStyle w:val="ConsPlusNormal"/>
        <w:ind w:firstLine="709"/>
        <w:jc w:val="both"/>
      </w:pPr>
      <w:bookmarkStart w:id="8" w:name="Par19"/>
      <w:bookmarkEnd w:id="8"/>
      <w:r w:rsidRPr="009D5B90">
        <w:t xml:space="preserve">заявление </w:t>
      </w:r>
      <w:r w:rsidR="00325614" w:rsidRPr="009D5B90">
        <w:t xml:space="preserve">Муниципального </w:t>
      </w:r>
      <w:r w:rsidRPr="009D5B90"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87F46" w:rsidRPr="009D5B90" w:rsidRDefault="00E87F46" w:rsidP="005D58AD">
      <w:pPr>
        <w:pStyle w:val="ConsPlusNormal"/>
        <w:ind w:firstLine="709"/>
        <w:jc w:val="both"/>
      </w:pPr>
      <w:bookmarkStart w:id="9" w:name="Par20"/>
      <w:bookmarkEnd w:id="9"/>
      <w:r w:rsidRPr="009D5B90">
        <w:t xml:space="preserve">уведомление </w:t>
      </w:r>
      <w:r w:rsidR="00325614" w:rsidRPr="009D5B90">
        <w:t xml:space="preserve">Муниципального </w:t>
      </w:r>
      <w:r w:rsidRPr="009D5B90"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87F46" w:rsidRPr="009D5B90" w:rsidRDefault="00E87F46" w:rsidP="005D58AD">
      <w:pPr>
        <w:pStyle w:val="ConsPlusNormal"/>
        <w:ind w:firstLine="709"/>
        <w:jc w:val="both"/>
      </w:pPr>
      <w:bookmarkStart w:id="10" w:name="Par22"/>
      <w:bookmarkEnd w:id="10"/>
      <w:r w:rsidRPr="009D5B90">
        <w:t xml:space="preserve">в) представление </w:t>
      </w:r>
      <w:r w:rsidR="00325614" w:rsidRPr="009D5B90">
        <w:t xml:space="preserve">председателя Палаты </w:t>
      </w:r>
      <w:r w:rsidRPr="009D5B90">
        <w:t xml:space="preserve">или любого члена </w:t>
      </w:r>
      <w:r w:rsidR="00325614" w:rsidRPr="009D5B90">
        <w:t>Комиссии</w:t>
      </w:r>
      <w:r w:rsidRPr="009D5B90">
        <w:t xml:space="preserve">, касающееся обеспечения соблюдения </w:t>
      </w:r>
      <w:r w:rsidR="00325614" w:rsidRPr="009D5B90">
        <w:t xml:space="preserve">Муниципальным </w:t>
      </w:r>
      <w:r w:rsidRPr="009D5B90">
        <w:t xml:space="preserve">служащим </w:t>
      </w:r>
      <w:r w:rsidR="00D14C3B" w:rsidRPr="009D5B90">
        <w:t xml:space="preserve">Требований </w:t>
      </w:r>
      <w:r w:rsidRPr="009D5B90">
        <w:t xml:space="preserve">к служебному поведению и (или) </w:t>
      </w:r>
      <w:r w:rsidR="00D14C3B" w:rsidRPr="009D5B90">
        <w:t xml:space="preserve">Требований </w:t>
      </w:r>
      <w:r w:rsidRPr="009D5B90">
        <w:t xml:space="preserve">об урегулировании конфликта интересов либо осуществления в </w:t>
      </w:r>
      <w:r w:rsidR="006F535C" w:rsidRPr="009D5B90">
        <w:t xml:space="preserve">Палате </w:t>
      </w:r>
      <w:r w:rsidRPr="009D5B90">
        <w:t>мер по предупреждению коррупции;</w:t>
      </w:r>
    </w:p>
    <w:p w:rsidR="00E87F46" w:rsidRPr="009D5B90" w:rsidRDefault="00E87F46" w:rsidP="005D58AD">
      <w:pPr>
        <w:pStyle w:val="ConsPlusNormal"/>
        <w:ind w:firstLine="709"/>
        <w:jc w:val="both"/>
      </w:pPr>
      <w:bookmarkStart w:id="11" w:name="Par23"/>
      <w:bookmarkEnd w:id="11"/>
      <w:r w:rsidRPr="009D5B90">
        <w:t xml:space="preserve">г) представление высшим должностным лицом Краснодарского края (руководителем высшего исполнительного органа государственной власти Краснодарского края) либо уполномоченным им 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9D5B90">
          <w:t>частью 1 статьи 3</w:t>
        </w:r>
      </w:hyperlink>
      <w:r w:rsidRPr="009D5B90">
        <w:t xml:space="preserve"> Федерального закона от 03.12.2012 </w:t>
      </w:r>
      <w:r w:rsidR="00325614" w:rsidRPr="009D5B90">
        <w:t>№</w:t>
      </w:r>
      <w:r w:rsidRPr="009D5B90">
        <w:t xml:space="preserve"> 230-ФЗ </w:t>
      </w:r>
      <w:r w:rsidR="006F535C" w:rsidRPr="009D5B90">
        <w:t>«</w:t>
      </w:r>
      <w:r w:rsidRPr="009D5B90">
        <w:t>О контроле за соответствием расходов лиц, замещающих государственные должности, и иных лиц их доходам</w:t>
      </w:r>
      <w:r w:rsidR="006F535C" w:rsidRPr="009D5B90">
        <w:t>»</w:t>
      </w:r>
      <w:r w:rsidRPr="009D5B90">
        <w:t>;</w:t>
      </w:r>
    </w:p>
    <w:p w:rsidR="00E87F46" w:rsidRDefault="00E87F46" w:rsidP="00613491">
      <w:pPr>
        <w:pStyle w:val="ConsPlusNormal"/>
        <w:ind w:firstLine="709"/>
        <w:jc w:val="both"/>
      </w:pPr>
      <w:bookmarkStart w:id="12" w:name="Par25"/>
      <w:bookmarkEnd w:id="12"/>
      <w:r w:rsidRPr="009D5B90">
        <w:t xml:space="preserve">д) поступившее в соответствии с </w:t>
      </w:r>
      <w:hyperlink r:id="rId12" w:history="1">
        <w:r w:rsidRPr="009D5B90">
          <w:t>частью 4 статьи 12</w:t>
        </w:r>
      </w:hyperlink>
      <w:r w:rsidRPr="009D5B90">
        <w:t xml:space="preserve"> Федерального закона от 25.12.2008 </w:t>
      </w:r>
      <w:r w:rsidR="00325614" w:rsidRPr="009D5B90">
        <w:t>№</w:t>
      </w:r>
      <w:r w:rsidRPr="009D5B90">
        <w:t xml:space="preserve"> 273-ФЗ </w:t>
      </w:r>
      <w:r w:rsidR="006F535C" w:rsidRPr="009D5B90">
        <w:t>«</w:t>
      </w:r>
      <w:r w:rsidRPr="009D5B90">
        <w:t>О противодействии коррупции</w:t>
      </w:r>
      <w:r w:rsidR="006F535C" w:rsidRPr="009D5B90">
        <w:t>»</w:t>
      </w:r>
      <w:r w:rsidRPr="009D5B90">
        <w:t xml:space="preserve"> и </w:t>
      </w:r>
      <w:hyperlink r:id="rId13" w:history="1">
        <w:r w:rsidRPr="009D5B90">
          <w:t>статьей 64.1</w:t>
        </w:r>
      </w:hyperlink>
      <w:r w:rsidRPr="009D5B90">
        <w:t xml:space="preserve"> Трудового кодекса Российской Федерации в </w:t>
      </w:r>
      <w:r w:rsidR="006F535C" w:rsidRPr="009D5B90">
        <w:t>Палату</w:t>
      </w:r>
      <w:r w:rsidRPr="009D5B90"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6F535C" w:rsidRPr="009D5B90">
        <w:t>Палате</w:t>
      </w:r>
      <w:r w:rsidRPr="009D5B90">
        <w:t xml:space="preserve">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</w:t>
      </w:r>
      <w:r w:rsidR="00325614" w:rsidRPr="009D5B90">
        <w:t>Палате</w:t>
      </w:r>
      <w:r w:rsidRPr="009D5B90"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D1BD6" w:rsidRPr="00ED1BD6" w:rsidRDefault="00ED1BD6" w:rsidP="00ED1BD6">
      <w:pPr>
        <w:widowControl/>
        <w:ind w:firstLine="709"/>
        <w:jc w:val="both"/>
        <w:rPr>
          <w:rFonts w:eastAsiaTheme="minorHAnsi"/>
          <w:szCs w:val="28"/>
          <w:lang w:eastAsia="en-US"/>
        </w:rPr>
      </w:pPr>
      <w:r w:rsidRPr="00613491">
        <w:rPr>
          <w:rFonts w:eastAsiaTheme="minorHAnsi"/>
          <w:szCs w:val="28"/>
          <w:lang w:eastAsia="en-US"/>
        </w:rPr>
        <w:lastRenderedPageBreak/>
        <w:t>8.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E87F46" w:rsidRPr="009D5B90" w:rsidRDefault="001B7C59" w:rsidP="005D58AD">
      <w:pPr>
        <w:pStyle w:val="ConsPlusNormal"/>
        <w:ind w:firstLine="709"/>
        <w:jc w:val="both"/>
      </w:pPr>
      <w:r w:rsidRPr="009D5B90">
        <w:t>9</w:t>
      </w:r>
      <w:r w:rsidR="00E87F46" w:rsidRPr="009D5B90"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87F46" w:rsidRPr="009D5B90" w:rsidRDefault="001B7C59" w:rsidP="005D58AD">
      <w:pPr>
        <w:pStyle w:val="ConsPlusNormal"/>
        <w:ind w:firstLine="709"/>
        <w:jc w:val="both"/>
      </w:pPr>
      <w:r w:rsidRPr="009D5B90">
        <w:t>10</w:t>
      </w:r>
      <w:r w:rsidR="00E87F46" w:rsidRPr="009D5B90">
        <w:t xml:space="preserve">. Обращение, указанное в </w:t>
      </w:r>
      <w:hyperlink w:anchor="Par17" w:history="1">
        <w:r w:rsidR="00E87F46" w:rsidRPr="009D5B90">
          <w:t xml:space="preserve">абзаце втором подпункта </w:t>
        </w:r>
        <w:r w:rsidR="00D14C3B" w:rsidRPr="009D5B90">
          <w:t>«б»</w:t>
        </w:r>
        <w:r w:rsidR="00E87F46" w:rsidRPr="009D5B90">
          <w:t xml:space="preserve"> пункта </w:t>
        </w:r>
      </w:hyperlink>
      <w:r w:rsidRPr="009D5B90">
        <w:t>7</w:t>
      </w:r>
      <w:r w:rsidR="00E87F46" w:rsidRPr="009D5B90">
        <w:t xml:space="preserve"> настоящего По</w:t>
      </w:r>
      <w:r w:rsidR="0002219A" w:rsidRPr="009D5B90">
        <w:t>рядка</w:t>
      </w:r>
      <w:r w:rsidR="00E87F46" w:rsidRPr="009D5B90">
        <w:t xml:space="preserve">, подается гражданином, замещавшим должность муниципальной службы </w:t>
      </w:r>
      <w:r w:rsidR="0002219A" w:rsidRPr="009D5B90">
        <w:t>лицу, ответственному за ведение кадровой работы в Палате</w:t>
      </w:r>
      <w:r w:rsidR="00E87F46" w:rsidRPr="009D5B90"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02219A" w:rsidRPr="009D5B90">
        <w:t xml:space="preserve">Лицом, ответственным за ведение кадровой работы в Палате, </w:t>
      </w:r>
      <w:r w:rsidR="00E87F46" w:rsidRPr="009D5B90"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="00E87F46" w:rsidRPr="009D5B90">
          <w:t>статьи 12</w:t>
        </w:r>
      </w:hyperlink>
      <w:r w:rsidR="00E87F46" w:rsidRPr="009D5B90">
        <w:t xml:space="preserve"> Федерального закона от 25.12.2008 </w:t>
      </w:r>
      <w:r w:rsidR="006F535C" w:rsidRPr="009D5B90">
        <w:t>№</w:t>
      </w:r>
      <w:r w:rsidR="00E87F46" w:rsidRPr="009D5B90">
        <w:t xml:space="preserve"> 273-ФЗ </w:t>
      </w:r>
      <w:r w:rsidR="006F535C" w:rsidRPr="009D5B90">
        <w:t>«</w:t>
      </w:r>
      <w:r w:rsidR="00E87F46" w:rsidRPr="009D5B90">
        <w:t>О противодействии коррупции</w:t>
      </w:r>
      <w:r w:rsidR="006F535C" w:rsidRPr="009D5B90">
        <w:t>»</w:t>
      </w:r>
      <w:r w:rsidR="00E87F46" w:rsidRPr="009D5B90">
        <w:t>.</w:t>
      </w:r>
    </w:p>
    <w:p w:rsidR="00E87F46" w:rsidRPr="009D5B90" w:rsidRDefault="001B7C59" w:rsidP="005D58AD">
      <w:pPr>
        <w:pStyle w:val="ConsPlusNormal"/>
        <w:ind w:firstLine="709"/>
        <w:jc w:val="both"/>
      </w:pPr>
      <w:r w:rsidRPr="009D5B90">
        <w:t>11</w:t>
      </w:r>
      <w:r w:rsidR="00E87F46" w:rsidRPr="009D5B90">
        <w:t xml:space="preserve">. Обращение, указанное в </w:t>
      </w:r>
      <w:hyperlink w:anchor="Par17" w:history="1">
        <w:r w:rsidR="00E87F46" w:rsidRPr="009D5B90">
          <w:t xml:space="preserve">абзаце втором подпункта </w:t>
        </w:r>
        <w:r w:rsidR="00D14C3B" w:rsidRPr="009D5B90">
          <w:t>«</w:t>
        </w:r>
        <w:r w:rsidR="00E87F46" w:rsidRPr="009D5B90">
          <w:t>б</w:t>
        </w:r>
        <w:r w:rsidR="00D14C3B" w:rsidRPr="009D5B90">
          <w:t>»</w:t>
        </w:r>
        <w:r w:rsidR="00E87F46" w:rsidRPr="009D5B90">
          <w:t xml:space="preserve"> пункта </w:t>
        </w:r>
      </w:hyperlink>
      <w:r w:rsidRPr="009D5B90">
        <w:t>7</w:t>
      </w:r>
      <w:r w:rsidR="00E87F46" w:rsidRPr="009D5B90">
        <w:t xml:space="preserve"> настоящего По</w:t>
      </w:r>
      <w:r w:rsidR="0002219A" w:rsidRPr="009D5B90">
        <w:t>рядка</w:t>
      </w:r>
      <w:r w:rsidR="00E87F46" w:rsidRPr="009D5B90">
        <w:t xml:space="preserve">, может быть подано </w:t>
      </w:r>
      <w:r w:rsidR="0002219A" w:rsidRPr="009D5B90">
        <w:t xml:space="preserve">Муниципальным </w:t>
      </w:r>
      <w:r w:rsidR="00E87F46" w:rsidRPr="009D5B90">
        <w:t xml:space="preserve">служащим, планирующим свое увольнение с муниципальной службы, и подлежит рассмотрению </w:t>
      </w:r>
      <w:r w:rsidR="0002219A" w:rsidRPr="009D5B90">
        <w:t xml:space="preserve">Комиссией </w:t>
      </w:r>
      <w:r w:rsidR="00E87F46" w:rsidRPr="009D5B90">
        <w:t>в соответствии с настоящим По</w:t>
      </w:r>
      <w:r w:rsidR="0002219A" w:rsidRPr="009D5B90">
        <w:t>рядком</w:t>
      </w:r>
      <w:r w:rsidR="00E87F46" w:rsidRPr="009D5B90">
        <w:t>.</w:t>
      </w:r>
    </w:p>
    <w:p w:rsidR="00E87F46" w:rsidRPr="009D5B90" w:rsidRDefault="0002219A" w:rsidP="005D58AD">
      <w:pPr>
        <w:pStyle w:val="ConsPlusNormal"/>
        <w:ind w:firstLine="709"/>
        <w:jc w:val="both"/>
      </w:pPr>
      <w:r w:rsidRPr="009D5B90">
        <w:t>1</w:t>
      </w:r>
      <w:r w:rsidR="001B7C59" w:rsidRPr="009D5B90">
        <w:t>2</w:t>
      </w:r>
      <w:r w:rsidR="00E87F46" w:rsidRPr="009D5B90">
        <w:t xml:space="preserve">. Уведомление, указанное в </w:t>
      </w:r>
      <w:hyperlink w:anchor="Par25" w:history="1">
        <w:r w:rsidR="00E87F46" w:rsidRPr="009D5B90">
          <w:t xml:space="preserve">подпункте </w:t>
        </w:r>
        <w:r w:rsidR="00D14C3B" w:rsidRPr="009D5B90">
          <w:t>«</w:t>
        </w:r>
        <w:r w:rsidR="00E87F46" w:rsidRPr="009D5B90">
          <w:t>д</w:t>
        </w:r>
        <w:r w:rsidR="00D14C3B" w:rsidRPr="009D5B90">
          <w:t>»</w:t>
        </w:r>
        <w:r w:rsidR="00E87F46" w:rsidRPr="009D5B90">
          <w:t xml:space="preserve"> пункта </w:t>
        </w:r>
      </w:hyperlink>
      <w:r w:rsidR="001B7C59" w:rsidRPr="009D5B90">
        <w:t>7</w:t>
      </w:r>
      <w:r w:rsidR="00E87F46" w:rsidRPr="009D5B90">
        <w:t xml:space="preserve"> настоящего По</w:t>
      </w:r>
      <w:r w:rsidRPr="009D5B90">
        <w:t>рядка</w:t>
      </w:r>
      <w:r w:rsidR="00E87F46" w:rsidRPr="009D5B90">
        <w:t xml:space="preserve">, рассматривается </w:t>
      </w:r>
      <w:r w:rsidRPr="009D5B90">
        <w:t>лицом, ответственным за ведение кадровой работы в Палате</w:t>
      </w:r>
      <w:r w:rsidR="00E87F46" w:rsidRPr="009D5B90"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6F535C" w:rsidRPr="009D5B90">
        <w:t>Палате</w:t>
      </w:r>
      <w:r w:rsidR="00E87F46" w:rsidRPr="009D5B90">
        <w:t xml:space="preserve">, требований </w:t>
      </w:r>
      <w:hyperlink r:id="rId15" w:history="1">
        <w:r w:rsidR="00E87F46" w:rsidRPr="009D5B90">
          <w:t>статьи 12</w:t>
        </w:r>
      </w:hyperlink>
      <w:r w:rsidR="00E87F46" w:rsidRPr="009D5B90">
        <w:t xml:space="preserve"> Федерального закона от 25.12.2008 </w:t>
      </w:r>
      <w:r w:rsidRPr="009D5B90">
        <w:t>№</w:t>
      </w:r>
      <w:r w:rsidR="00E87F46" w:rsidRPr="009D5B90">
        <w:t xml:space="preserve"> 273-ФЗ </w:t>
      </w:r>
      <w:r w:rsidR="006F535C" w:rsidRPr="009D5B90">
        <w:t>«</w:t>
      </w:r>
      <w:r w:rsidR="00E87F46" w:rsidRPr="009D5B90">
        <w:t>О противодействии коррупции</w:t>
      </w:r>
      <w:r w:rsidR="006F535C" w:rsidRPr="009D5B90">
        <w:t>»</w:t>
      </w:r>
      <w:r w:rsidR="00E87F46" w:rsidRPr="009D5B90">
        <w:t>.</w:t>
      </w:r>
    </w:p>
    <w:p w:rsidR="00E87F46" w:rsidRPr="009D5B90" w:rsidRDefault="0002219A" w:rsidP="005D58AD">
      <w:pPr>
        <w:pStyle w:val="ConsPlusNormal"/>
        <w:ind w:firstLine="709"/>
        <w:jc w:val="both"/>
      </w:pPr>
      <w:r w:rsidRPr="009D5B90">
        <w:t>1</w:t>
      </w:r>
      <w:r w:rsidR="001B7C59" w:rsidRPr="009D5B90">
        <w:t>3</w:t>
      </w:r>
      <w:r w:rsidR="00E87F46" w:rsidRPr="009D5B90">
        <w:t xml:space="preserve">. Уведомление, указанное в </w:t>
      </w:r>
      <w:hyperlink w:anchor="Par20" w:history="1">
        <w:r w:rsidR="00E87F46" w:rsidRPr="009D5B90">
          <w:t xml:space="preserve">абзаце </w:t>
        </w:r>
        <w:r w:rsidR="00E87F46" w:rsidRPr="008A5A2E">
          <w:t>четвертом</w:t>
        </w:r>
        <w:r w:rsidR="00DA58DC">
          <w:t xml:space="preserve"> </w:t>
        </w:r>
        <w:r w:rsidR="00E87F46" w:rsidRPr="009D5B90">
          <w:t xml:space="preserve">подпункта </w:t>
        </w:r>
        <w:r w:rsidR="00D14C3B" w:rsidRPr="009D5B90">
          <w:t>«</w:t>
        </w:r>
        <w:r w:rsidR="00E87F46" w:rsidRPr="009D5B90">
          <w:t>б</w:t>
        </w:r>
        <w:r w:rsidR="00D14C3B" w:rsidRPr="009D5B90">
          <w:t>»</w:t>
        </w:r>
        <w:r w:rsidR="00E87F46" w:rsidRPr="009D5B90">
          <w:t xml:space="preserve"> пункта </w:t>
        </w:r>
        <w:r w:rsidR="001B7C59" w:rsidRPr="009D5B90">
          <w:t>7</w:t>
        </w:r>
      </w:hyperlink>
      <w:r w:rsidR="00E87F46" w:rsidRPr="009D5B90">
        <w:t xml:space="preserve"> настоящего По</w:t>
      </w:r>
      <w:r w:rsidRPr="009D5B90">
        <w:t>рядка</w:t>
      </w:r>
      <w:r w:rsidR="00E87F46" w:rsidRPr="009D5B90">
        <w:t xml:space="preserve">, рассматривается </w:t>
      </w:r>
      <w:r w:rsidRPr="009D5B90">
        <w:t xml:space="preserve">лицом, ответственным за ведение </w:t>
      </w:r>
      <w:r w:rsidRPr="009D5B90">
        <w:lastRenderedPageBreak/>
        <w:t>кадровой работы в Палате,</w:t>
      </w:r>
      <w:r w:rsidR="00E87F46" w:rsidRPr="009D5B90">
        <w:t xml:space="preserve"> которое осуществляет подготовку мотивированного заключения по результатам рассмотрения уведомления.</w:t>
      </w:r>
    </w:p>
    <w:p w:rsidR="00E87F46" w:rsidRPr="009D5B90" w:rsidRDefault="0002219A" w:rsidP="005D58AD">
      <w:pPr>
        <w:pStyle w:val="ConsPlusNormal"/>
        <w:ind w:firstLine="709"/>
        <w:jc w:val="both"/>
      </w:pPr>
      <w:r w:rsidRPr="009D5B90">
        <w:t>1</w:t>
      </w:r>
      <w:r w:rsidR="001B7C59" w:rsidRPr="009D5B90">
        <w:t>4</w:t>
      </w:r>
      <w:r w:rsidR="00E87F46" w:rsidRPr="009D5B90">
        <w:t xml:space="preserve">. При подготовке мотивированного заключения по результатам рассмотрения обращения, указанного в </w:t>
      </w:r>
      <w:hyperlink w:anchor="Par17" w:history="1">
        <w:r w:rsidR="00E87F46" w:rsidRPr="009D5B90">
          <w:t xml:space="preserve">абзаце втором подпункта </w:t>
        </w:r>
        <w:r w:rsidR="00D14C3B" w:rsidRPr="009D5B90">
          <w:t>«</w:t>
        </w:r>
        <w:r w:rsidR="00E87F46" w:rsidRPr="009D5B90">
          <w:t>б</w:t>
        </w:r>
        <w:r w:rsidR="00D14C3B" w:rsidRPr="009D5B90">
          <w:t>»</w:t>
        </w:r>
        <w:r w:rsidR="00E87F46" w:rsidRPr="009D5B90">
          <w:t xml:space="preserve"> пункта </w:t>
        </w:r>
      </w:hyperlink>
      <w:r w:rsidR="001B7C59" w:rsidRPr="009D5B90">
        <w:t>7</w:t>
      </w:r>
      <w:r w:rsidR="00E87F46" w:rsidRPr="009D5B90">
        <w:t xml:space="preserve"> настоящего По</w:t>
      </w:r>
      <w:r w:rsidRPr="009D5B90">
        <w:t>рядка</w:t>
      </w:r>
      <w:r w:rsidR="00E87F46" w:rsidRPr="009D5B90">
        <w:t xml:space="preserve">, или уведомлений, указанных в </w:t>
      </w:r>
      <w:hyperlink w:anchor="Par20" w:history="1">
        <w:r w:rsidR="00E87F46" w:rsidRPr="009D5B90">
          <w:t xml:space="preserve">абзаце </w:t>
        </w:r>
        <w:r w:rsidR="00E87F46" w:rsidRPr="008A5A2E">
          <w:t>четвертом</w:t>
        </w:r>
        <w:r w:rsidR="00E87F46" w:rsidRPr="009D5B90">
          <w:t xml:space="preserve"> подпункта </w:t>
        </w:r>
        <w:r w:rsidR="00D14C3B" w:rsidRPr="009D5B90">
          <w:t>«</w:t>
        </w:r>
        <w:r w:rsidR="00E87F46" w:rsidRPr="009D5B90">
          <w:t>б</w:t>
        </w:r>
      </w:hyperlink>
      <w:r w:rsidR="00D14C3B" w:rsidRPr="009D5B90">
        <w:t>»</w:t>
      </w:r>
      <w:r w:rsidR="00E87F46" w:rsidRPr="009D5B90">
        <w:t xml:space="preserve"> и </w:t>
      </w:r>
      <w:hyperlink w:anchor="Par25" w:history="1">
        <w:r w:rsidR="00E87F46" w:rsidRPr="009D5B90">
          <w:t xml:space="preserve">подпункте </w:t>
        </w:r>
        <w:r w:rsidR="00D14C3B" w:rsidRPr="009D5B90">
          <w:t>«</w:t>
        </w:r>
        <w:r w:rsidR="00E87F46" w:rsidRPr="009D5B90">
          <w:t>д</w:t>
        </w:r>
        <w:r w:rsidR="00D14C3B" w:rsidRPr="009D5B90">
          <w:t>»</w:t>
        </w:r>
        <w:r w:rsidR="00E87F46" w:rsidRPr="009D5B90">
          <w:t xml:space="preserve"> пункта </w:t>
        </w:r>
      </w:hyperlink>
      <w:r w:rsidR="001B7C59" w:rsidRPr="009D5B90">
        <w:t>7</w:t>
      </w:r>
      <w:r w:rsidR="00E87F46" w:rsidRPr="009D5B90">
        <w:t xml:space="preserve"> настоящего По</w:t>
      </w:r>
      <w:r w:rsidRPr="009D5B90">
        <w:t>рядка</w:t>
      </w:r>
      <w:r w:rsidR="00E87F46" w:rsidRPr="009D5B90">
        <w:t xml:space="preserve">, </w:t>
      </w:r>
      <w:r w:rsidRPr="009D5B90">
        <w:t>лицо, ответственное за ведение кадровой работы в Палате,</w:t>
      </w:r>
      <w:r w:rsidR="00E87F46" w:rsidRPr="009D5B90">
        <w:t xml:space="preserve"> име</w:t>
      </w:r>
      <w:r w:rsidRPr="009D5B90">
        <w:t>е</w:t>
      </w:r>
      <w:r w:rsidR="00E87F46" w:rsidRPr="009D5B90">
        <w:t xml:space="preserve">т право проводить собеседование с </w:t>
      </w:r>
      <w:r w:rsidRPr="009D5B90">
        <w:t xml:space="preserve">Муниципальным </w:t>
      </w:r>
      <w:r w:rsidR="00E87F46" w:rsidRPr="009D5B90">
        <w:t xml:space="preserve">служащим, представившим обращение или уведомление, получать от него письменные пояснения, а </w:t>
      </w:r>
      <w:r w:rsidRPr="009D5B90">
        <w:t xml:space="preserve">председатель Палаты </w:t>
      </w:r>
      <w:r w:rsidR="00E87F46" w:rsidRPr="009D5B90">
        <w:t xml:space="preserve">или его заместитель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 w:rsidRPr="009D5B90">
        <w:t>Комиссии</w:t>
      </w:r>
      <w:r w:rsidR="00E87F46" w:rsidRPr="009D5B90">
        <w:t xml:space="preserve">. В случае направления запросов обращение или уведомление, а также заключение и другие материалы представляются председателю </w:t>
      </w:r>
      <w:r w:rsidRPr="009D5B90">
        <w:t xml:space="preserve">Комиссии </w:t>
      </w:r>
      <w:r w:rsidR="00E87F46" w:rsidRPr="009D5B90">
        <w:t>в течение 45 дней со дня поступления обращения или уведомления. Указанный срок может быть продлен, но не более чем на 30 дней.</w:t>
      </w:r>
    </w:p>
    <w:p w:rsidR="00E87F46" w:rsidRPr="009D5B90" w:rsidRDefault="001B7C59" w:rsidP="005D58AD">
      <w:pPr>
        <w:pStyle w:val="ConsPlusNormal"/>
        <w:ind w:firstLine="709"/>
        <w:jc w:val="both"/>
      </w:pPr>
      <w:r w:rsidRPr="009D5B90">
        <w:t>15</w:t>
      </w:r>
      <w:r w:rsidR="00DD5EBE" w:rsidRPr="009D5B90">
        <w:t>.</w:t>
      </w:r>
      <w:r w:rsidR="00E87F46" w:rsidRPr="009D5B90">
        <w:t xml:space="preserve"> Председатель </w:t>
      </w:r>
      <w:r w:rsidR="00DD5EBE" w:rsidRPr="009D5B90">
        <w:t xml:space="preserve">Комиссии </w:t>
      </w:r>
      <w:r w:rsidR="00E87F46" w:rsidRPr="009D5B90">
        <w:t xml:space="preserve">при поступлении к нему информации, содержащей основания для проведения заседания </w:t>
      </w:r>
      <w:r w:rsidR="00DD5EBE" w:rsidRPr="009D5B90">
        <w:t>Комиссии</w:t>
      </w:r>
      <w:r w:rsidR="00E87F46" w:rsidRPr="009D5B90">
        <w:t>: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а) в 10-дневный срок назначает дату заседания </w:t>
      </w:r>
      <w:r w:rsidR="00DD5EBE" w:rsidRPr="009D5B90">
        <w:t>Комиссии</w:t>
      </w:r>
      <w:r w:rsidRPr="009D5B90">
        <w:t xml:space="preserve">. При этом дата заседания </w:t>
      </w:r>
      <w:r w:rsidR="00DD5EBE" w:rsidRPr="009D5B90">
        <w:t xml:space="preserve">Комиссии </w:t>
      </w:r>
      <w:r w:rsidRPr="009D5B90">
        <w:t xml:space="preserve">не может быть назначена позднее 20 дней со дня поступления указанной информации, за исключением случаев, предусмотренных </w:t>
      </w:r>
      <w:hyperlink w:anchor="Par45" w:history="1">
        <w:r w:rsidRPr="009D5B90">
          <w:t xml:space="preserve">пунктами </w:t>
        </w:r>
        <w:r w:rsidR="00DD5EBE" w:rsidRPr="009D5B90">
          <w:t>1</w:t>
        </w:r>
      </w:hyperlink>
      <w:r w:rsidR="001B7C59" w:rsidRPr="009D5B90">
        <w:t>6</w:t>
      </w:r>
      <w:r w:rsidRPr="009D5B90">
        <w:t xml:space="preserve"> и </w:t>
      </w:r>
      <w:hyperlink w:anchor="Par47" w:history="1">
        <w:r w:rsidRPr="009D5B90">
          <w:t>1</w:t>
        </w:r>
      </w:hyperlink>
      <w:r w:rsidR="001B7C59" w:rsidRPr="009D5B90">
        <w:t>7</w:t>
      </w:r>
      <w:r w:rsidRPr="009D5B90">
        <w:t xml:space="preserve"> настоящего По</w:t>
      </w:r>
      <w:r w:rsidR="00DD5EBE" w:rsidRPr="009D5B90">
        <w:t>рядка</w:t>
      </w:r>
      <w:r w:rsidRPr="009D5B90">
        <w:t>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б) организует ознакомление </w:t>
      </w:r>
      <w:r w:rsidR="00DD5EBE" w:rsidRPr="009D5B90">
        <w:t xml:space="preserve">Муниципального </w:t>
      </w:r>
      <w:r w:rsidRPr="009D5B90">
        <w:t xml:space="preserve">служащего, в отношении которого </w:t>
      </w:r>
      <w:r w:rsidR="00DD5EBE" w:rsidRPr="009D5B90">
        <w:t xml:space="preserve">Комиссией </w:t>
      </w:r>
      <w:r w:rsidRPr="009D5B90">
        <w:t xml:space="preserve">рассматривается вопрос о соблюдении </w:t>
      </w:r>
      <w:r w:rsidR="00D14C3B" w:rsidRPr="009D5B90">
        <w:t xml:space="preserve">Требований </w:t>
      </w:r>
      <w:r w:rsidRPr="009D5B90">
        <w:t xml:space="preserve">к служебному поведению и (или) </w:t>
      </w:r>
      <w:r w:rsidR="00D14C3B" w:rsidRPr="009D5B90">
        <w:t xml:space="preserve">Требований </w:t>
      </w:r>
      <w:r w:rsidRPr="009D5B90">
        <w:t xml:space="preserve">об урегулировании конфликта интересов, его представителя, членов </w:t>
      </w:r>
      <w:r w:rsidR="00DD5EBE" w:rsidRPr="009D5B90">
        <w:t xml:space="preserve">Комиссии </w:t>
      </w:r>
      <w:r w:rsidRPr="009D5B90">
        <w:t xml:space="preserve">и других лиц, участвующих в заседании </w:t>
      </w:r>
      <w:r w:rsidR="006F535C" w:rsidRPr="009D5B90">
        <w:t>Комиссии</w:t>
      </w:r>
      <w:r w:rsidRPr="009D5B90">
        <w:t xml:space="preserve">, с информацией, поступившей </w:t>
      </w:r>
      <w:r w:rsidR="00DD5EBE" w:rsidRPr="009D5B90">
        <w:t>лицу, ответственному за ведение кадровой работы в Палате,</w:t>
      </w:r>
      <w:r w:rsidRPr="009D5B90">
        <w:t xml:space="preserve"> и с результатами ее проверки;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в) рассматривает ходатайства о приглашении на заседание </w:t>
      </w:r>
      <w:r w:rsidR="00DD5EBE" w:rsidRPr="009D5B90">
        <w:t xml:space="preserve">Комиссии </w:t>
      </w:r>
      <w:r w:rsidRPr="009D5B90">
        <w:t xml:space="preserve">лиц, указанных в </w:t>
      </w:r>
      <w:hyperlink w:anchor="Par9" w:history="1">
        <w:r w:rsidRPr="009D5B90">
          <w:t xml:space="preserve">подпункте </w:t>
        </w:r>
        <w:r w:rsidR="006F535C" w:rsidRPr="009D5B90">
          <w:t>«</w:t>
        </w:r>
        <w:r w:rsidRPr="009D5B90">
          <w:t>б</w:t>
        </w:r>
        <w:r w:rsidR="006F535C" w:rsidRPr="009D5B90">
          <w:t>»</w:t>
        </w:r>
        <w:r w:rsidRPr="009D5B90">
          <w:t xml:space="preserve"> пункта </w:t>
        </w:r>
      </w:hyperlink>
      <w:r w:rsidR="00F9543D" w:rsidRPr="009D5B90">
        <w:t>4</w:t>
      </w:r>
      <w:r w:rsidRPr="009D5B90">
        <w:t xml:space="preserve"> настоящего По</w:t>
      </w:r>
      <w:r w:rsidR="00DD5EBE" w:rsidRPr="009D5B90">
        <w:t>рядка</w:t>
      </w:r>
      <w:r w:rsidRPr="009D5B90">
        <w:t xml:space="preserve">, принимает решение об их удовлетворении (об отказе в удовлетворении) и о рассмотрении (об отказе в рассмотрении) в ходе заседания </w:t>
      </w:r>
      <w:r w:rsidR="00DD5EBE" w:rsidRPr="009D5B90">
        <w:t xml:space="preserve">Комиссии </w:t>
      </w:r>
      <w:r w:rsidRPr="009D5B90">
        <w:t>дополнительных материалов.</w:t>
      </w:r>
    </w:p>
    <w:p w:rsidR="00E87F46" w:rsidRPr="009D5B90" w:rsidRDefault="00E87F46" w:rsidP="005D58AD">
      <w:pPr>
        <w:pStyle w:val="ConsPlusNormal"/>
        <w:ind w:firstLine="709"/>
        <w:jc w:val="both"/>
      </w:pPr>
      <w:bookmarkStart w:id="13" w:name="Par45"/>
      <w:bookmarkEnd w:id="13"/>
      <w:r w:rsidRPr="009D5B90">
        <w:t>1</w:t>
      </w:r>
      <w:r w:rsidR="001B7C59" w:rsidRPr="009D5B90">
        <w:t>6</w:t>
      </w:r>
      <w:r w:rsidRPr="009D5B90">
        <w:t xml:space="preserve">. Заседание </w:t>
      </w:r>
      <w:r w:rsidR="00DD5EBE" w:rsidRPr="009D5B90">
        <w:t xml:space="preserve">Комиссии </w:t>
      </w:r>
      <w:r w:rsidRPr="009D5B90">
        <w:t xml:space="preserve">по рассмотрению заявления, указанного в </w:t>
      </w:r>
      <w:hyperlink w:anchor="Par19" w:history="1">
        <w:r w:rsidRPr="009D5B90">
          <w:t xml:space="preserve">абзаце </w:t>
        </w:r>
        <w:r w:rsidRPr="008A5A2E">
          <w:t>третьем</w:t>
        </w:r>
        <w:r w:rsidRPr="009D5B90">
          <w:t xml:space="preserve"> подпункта </w:t>
        </w:r>
        <w:r w:rsidR="00D14C3B" w:rsidRPr="009D5B90">
          <w:t>«</w:t>
        </w:r>
        <w:r w:rsidRPr="009D5B90">
          <w:t>б</w:t>
        </w:r>
        <w:r w:rsidR="00D14C3B" w:rsidRPr="009D5B90">
          <w:t>»</w:t>
        </w:r>
        <w:r w:rsidRPr="009D5B90">
          <w:t xml:space="preserve"> пункта </w:t>
        </w:r>
      </w:hyperlink>
      <w:r w:rsidR="001B7C59" w:rsidRPr="009D5B90">
        <w:t>7</w:t>
      </w:r>
      <w:r w:rsidRPr="009D5B90">
        <w:t xml:space="preserve"> настоящего По</w:t>
      </w:r>
      <w:r w:rsidR="00DD5EBE" w:rsidRPr="009D5B90">
        <w:t>рядка</w:t>
      </w:r>
      <w:r w:rsidRPr="009D5B90"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87F46" w:rsidRPr="009D5B90" w:rsidRDefault="00E87F46" w:rsidP="005D58AD">
      <w:pPr>
        <w:pStyle w:val="ConsPlusNormal"/>
        <w:ind w:firstLine="709"/>
        <w:jc w:val="both"/>
      </w:pPr>
      <w:bookmarkStart w:id="14" w:name="Par47"/>
      <w:bookmarkEnd w:id="14"/>
      <w:r w:rsidRPr="009D5B90">
        <w:t>1</w:t>
      </w:r>
      <w:r w:rsidR="001B7C59" w:rsidRPr="009D5B90">
        <w:t>7</w:t>
      </w:r>
      <w:r w:rsidRPr="009D5B90">
        <w:t xml:space="preserve">. Уведомление, указанное в </w:t>
      </w:r>
      <w:hyperlink w:anchor="Par25" w:history="1">
        <w:r w:rsidRPr="009D5B90">
          <w:t xml:space="preserve">подпункте </w:t>
        </w:r>
        <w:r w:rsidR="00D14C3B" w:rsidRPr="009D5B90">
          <w:t>«</w:t>
        </w:r>
        <w:r w:rsidRPr="009D5B90">
          <w:t>д</w:t>
        </w:r>
        <w:r w:rsidR="00D14C3B" w:rsidRPr="009D5B90">
          <w:t>»</w:t>
        </w:r>
        <w:r w:rsidRPr="009D5B90">
          <w:t xml:space="preserve"> пункта </w:t>
        </w:r>
      </w:hyperlink>
      <w:r w:rsidR="001B7C59" w:rsidRPr="009D5B90">
        <w:t>7</w:t>
      </w:r>
      <w:r w:rsidRPr="009D5B90">
        <w:t xml:space="preserve"> настоящего По</w:t>
      </w:r>
      <w:r w:rsidR="00DD5EBE" w:rsidRPr="009D5B90">
        <w:t>рядка</w:t>
      </w:r>
      <w:r w:rsidRPr="009D5B90">
        <w:t xml:space="preserve">, как правило, рассматривается на очередном заседании </w:t>
      </w:r>
      <w:r w:rsidR="0034673B" w:rsidRPr="009D5B90">
        <w:t>Комиссии</w:t>
      </w:r>
      <w:r w:rsidRPr="009D5B90">
        <w:t>.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lastRenderedPageBreak/>
        <w:t>1</w:t>
      </w:r>
      <w:r w:rsidR="001B7C59" w:rsidRPr="009D5B90">
        <w:t>8</w:t>
      </w:r>
      <w:r w:rsidRPr="009D5B90">
        <w:t xml:space="preserve">. Заседание </w:t>
      </w:r>
      <w:r w:rsidR="001B7C59" w:rsidRPr="009D5B90">
        <w:t xml:space="preserve">Комиссии </w:t>
      </w:r>
      <w:r w:rsidRPr="009D5B90">
        <w:t xml:space="preserve">проводится, как правило, в присутствии </w:t>
      </w:r>
      <w:r w:rsidR="001B7C59" w:rsidRPr="009D5B90">
        <w:t xml:space="preserve">Муниципального </w:t>
      </w:r>
      <w:r w:rsidRPr="009D5B90">
        <w:t xml:space="preserve">служащего, в отношении которого рассматривается вопрос о соблюдении </w:t>
      </w:r>
      <w:r w:rsidR="00D14C3B" w:rsidRPr="009D5B90">
        <w:t xml:space="preserve">Требований </w:t>
      </w:r>
      <w:r w:rsidRPr="009D5B90">
        <w:t xml:space="preserve">к служебному поведению и (или) </w:t>
      </w:r>
      <w:r w:rsidR="00D14C3B" w:rsidRPr="009D5B90">
        <w:t xml:space="preserve">Требований </w:t>
      </w:r>
      <w:r w:rsidRPr="009D5B90">
        <w:t>об урегулировании конфликта интересов, или гражданина</w:t>
      </w:r>
      <w:r w:rsidR="003246DE">
        <w:t>,</w:t>
      </w:r>
      <w:r w:rsidRPr="009D5B90">
        <w:t xml:space="preserve"> замещавшего должность муниципальной службы в </w:t>
      </w:r>
      <w:r w:rsidR="001B7C59" w:rsidRPr="009D5B90">
        <w:t>Палате</w:t>
      </w:r>
      <w:r w:rsidRPr="009D5B90">
        <w:t xml:space="preserve">. О намерении лично присутствовать на заседании </w:t>
      </w:r>
      <w:r w:rsidR="001B7C59" w:rsidRPr="009D5B90">
        <w:t xml:space="preserve">Комиссии Муниципальный </w:t>
      </w:r>
      <w:r w:rsidRPr="009D5B90">
        <w:t>служащий или гражданин указывает в обращении, заявлени</w:t>
      </w:r>
      <w:r w:rsidR="001B7C59" w:rsidRPr="009D5B90">
        <w:t>и</w:t>
      </w:r>
      <w:r w:rsidRPr="009D5B90">
        <w:t xml:space="preserve"> или уведомлении, представляемых в соответствии с </w:t>
      </w:r>
      <w:hyperlink w:anchor="Par16" w:history="1">
        <w:r w:rsidRPr="009D5B90">
          <w:t xml:space="preserve">подпунктом </w:t>
        </w:r>
        <w:r w:rsidR="00D14C3B" w:rsidRPr="009D5B90">
          <w:t>«</w:t>
        </w:r>
        <w:r w:rsidRPr="009D5B90">
          <w:t>б</w:t>
        </w:r>
        <w:r w:rsidR="00D14C3B" w:rsidRPr="009D5B90">
          <w:t>»</w:t>
        </w:r>
        <w:r w:rsidRPr="009D5B90">
          <w:t xml:space="preserve"> пункта </w:t>
        </w:r>
      </w:hyperlink>
      <w:r w:rsidR="001B7C59" w:rsidRPr="009D5B90">
        <w:t>7</w:t>
      </w:r>
      <w:r w:rsidRPr="009D5B90">
        <w:t xml:space="preserve"> настоящего По</w:t>
      </w:r>
      <w:r w:rsidR="001B7C59" w:rsidRPr="009D5B90">
        <w:t>рядка</w:t>
      </w:r>
      <w:r w:rsidRPr="009D5B90">
        <w:t>.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>1</w:t>
      </w:r>
      <w:r w:rsidR="001B7C59" w:rsidRPr="009D5B90">
        <w:t>9</w:t>
      </w:r>
      <w:r w:rsidRPr="009D5B90">
        <w:t xml:space="preserve">. Заседания </w:t>
      </w:r>
      <w:r w:rsidR="001B7C59" w:rsidRPr="009D5B90">
        <w:t xml:space="preserve">Комиссии </w:t>
      </w:r>
      <w:r w:rsidRPr="009D5B90">
        <w:t xml:space="preserve">могут проводиться в отсутствие </w:t>
      </w:r>
      <w:r w:rsidR="001B7C59" w:rsidRPr="009D5B90">
        <w:t xml:space="preserve">Муниципального </w:t>
      </w:r>
      <w:r w:rsidRPr="009D5B90">
        <w:t>служащего или гражданина в случае: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а) если в обращении, заявлении или уведомлении, предусмотренных </w:t>
      </w:r>
      <w:hyperlink w:anchor="Par16" w:history="1">
        <w:r w:rsidRPr="009D5B90">
          <w:t xml:space="preserve">подпунктом </w:t>
        </w:r>
        <w:r w:rsidR="00D14C3B" w:rsidRPr="009D5B90">
          <w:t>«</w:t>
        </w:r>
        <w:r w:rsidRPr="009D5B90">
          <w:t>б</w:t>
        </w:r>
        <w:r w:rsidR="00D14C3B" w:rsidRPr="009D5B90">
          <w:t>»</w:t>
        </w:r>
        <w:r w:rsidRPr="009D5B90">
          <w:t xml:space="preserve"> пункта </w:t>
        </w:r>
      </w:hyperlink>
      <w:r w:rsidR="001B7C59" w:rsidRPr="009D5B90">
        <w:t>7</w:t>
      </w:r>
      <w:r w:rsidRPr="009D5B90">
        <w:t xml:space="preserve"> настоящего По</w:t>
      </w:r>
      <w:r w:rsidR="001B7C59" w:rsidRPr="009D5B90">
        <w:t>рядка</w:t>
      </w:r>
      <w:r w:rsidRPr="009D5B90">
        <w:t xml:space="preserve">, не содержится указание о намерении </w:t>
      </w:r>
      <w:r w:rsidR="001B7C59" w:rsidRPr="009D5B90">
        <w:t xml:space="preserve">Муниципального </w:t>
      </w:r>
      <w:r w:rsidRPr="009D5B90">
        <w:t xml:space="preserve">служащего или гражданина лично присутствовать на заседании </w:t>
      </w:r>
      <w:r w:rsidR="001B7C59" w:rsidRPr="009D5B90">
        <w:t>Комиссии</w:t>
      </w:r>
      <w:r w:rsidRPr="009D5B90">
        <w:t>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б) если </w:t>
      </w:r>
      <w:r w:rsidR="001B7C59" w:rsidRPr="009D5B90">
        <w:t xml:space="preserve">Муниципальный </w:t>
      </w:r>
      <w:r w:rsidRPr="009D5B90">
        <w:t xml:space="preserve">служащий или гражданин, намеревающиеся лично присутствовать на заседании </w:t>
      </w:r>
      <w:r w:rsidR="001B7C59" w:rsidRPr="009D5B90">
        <w:t xml:space="preserve">Комиссии </w:t>
      </w:r>
      <w:r w:rsidRPr="009D5B90">
        <w:t xml:space="preserve">и надлежащим образом извещенные о времени и месте его проведения, не явились на заседание </w:t>
      </w:r>
      <w:r w:rsidR="001B7C59" w:rsidRPr="009D5B90">
        <w:t>Комиссии</w:t>
      </w:r>
      <w:r w:rsidRPr="009D5B90">
        <w:t>.</w:t>
      </w:r>
    </w:p>
    <w:p w:rsidR="00E87F46" w:rsidRPr="009D5B90" w:rsidRDefault="001B7C59" w:rsidP="005D58AD">
      <w:pPr>
        <w:pStyle w:val="ConsPlusNormal"/>
        <w:ind w:firstLine="709"/>
        <w:jc w:val="both"/>
      </w:pPr>
      <w:r w:rsidRPr="009D5B90">
        <w:t>20</w:t>
      </w:r>
      <w:r w:rsidR="00E87F46" w:rsidRPr="009D5B90">
        <w:t xml:space="preserve">. На заседании </w:t>
      </w:r>
      <w:r w:rsidRPr="009D5B90">
        <w:t xml:space="preserve">Комиссии </w:t>
      </w:r>
      <w:r w:rsidR="00E87F46" w:rsidRPr="009D5B90">
        <w:t xml:space="preserve">заслушиваются пояснения </w:t>
      </w:r>
      <w:r w:rsidRPr="009D5B90">
        <w:t xml:space="preserve">Муниципального </w:t>
      </w:r>
      <w:r w:rsidR="00E87F46" w:rsidRPr="009D5B90">
        <w:t xml:space="preserve">служащего или гражданина, замещавшего должность муниципальной службы в </w:t>
      </w:r>
      <w:r w:rsidRPr="009D5B90">
        <w:t>Палате</w:t>
      </w:r>
      <w:r w:rsidR="00E87F46" w:rsidRPr="009D5B90"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87F46" w:rsidRPr="009D5B90" w:rsidRDefault="001B7C59" w:rsidP="005D58AD">
      <w:pPr>
        <w:pStyle w:val="ConsPlusNormal"/>
        <w:ind w:firstLine="709"/>
        <w:jc w:val="both"/>
      </w:pPr>
      <w:r w:rsidRPr="009D5B90">
        <w:t>2</w:t>
      </w:r>
      <w:r w:rsidR="00E87F46" w:rsidRPr="009D5B90">
        <w:t xml:space="preserve">1. Члены </w:t>
      </w:r>
      <w:r w:rsidRPr="009D5B90">
        <w:t xml:space="preserve">Комиссии </w:t>
      </w:r>
      <w:r w:rsidR="00E87F46" w:rsidRPr="009D5B90">
        <w:t xml:space="preserve">и лица, участвовавшие в ее заседании, не вправе разглашать сведения, ставшие им известными в ходе работы </w:t>
      </w:r>
      <w:r w:rsidRPr="009D5B90">
        <w:t>Комиссии</w:t>
      </w:r>
      <w:r w:rsidR="00E87F46" w:rsidRPr="009D5B90">
        <w:t>.</w:t>
      </w:r>
    </w:p>
    <w:p w:rsidR="00E87F46" w:rsidRPr="009D5B90" w:rsidRDefault="00E87F46" w:rsidP="005D58AD">
      <w:pPr>
        <w:pStyle w:val="ConsPlusNormal"/>
        <w:ind w:firstLine="709"/>
        <w:jc w:val="both"/>
      </w:pPr>
      <w:bookmarkStart w:id="15" w:name="Par58"/>
      <w:bookmarkEnd w:id="15"/>
      <w:r w:rsidRPr="009D5B90">
        <w:t>2</w:t>
      </w:r>
      <w:r w:rsidR="001B7C59" w:rsidRPr="009D5B90">
        <w:t>2</w:t>
      </w:r>
      <w:r w:rsidRPr="009D5B90">
        <w:t xml:space="preserve">. По итогам рассмотрения вопроса, указанного в </w:t>
      </w:r>
      <w:hyperlink w:anchor="Par14" w:history="1">
        <w:r w:rsidRPr="009D5B90">
          <w:t xml:space="preserve">абзаце </w:t>
        </w:r>
        <w:r w:rsidRPr="008A5A2E">
          <w:t>втором</w:t>
        </w:r>
        <w:r w:rsidRPr="009D5B90">
          <w:t xml:space="preserve"> п</w:t>
        </w:r>
        <w:r w:rsidR="001B7C59" w:rsidRPr="009D5B90">
          <w:t xml:space="preserve">одпункта </w:t>
        </w:r>
        <w:r w:rsidR="006F535C" w:rsidRPr="009D5B90">
          <w:t>«</w:t>
        </w:r>
        <w:r w:rsidRPr="009D5B90">
          <w:t>а</w:t>
        </w:r>
        <w:r w:rsidR="006F535C" w:rsidRPr="009D5B90">
          <w:t>»</w:t>
        </w:r>
        <w:r w:rsidRPr="009D5B90">
          <w:t xml:space="preserve"> пункта </w:t>
        </w:r>
      </w:hyperlink>
      <w:r w:rsidR="001B7C59" w:rsidRPr="009D5B90">
        <w:t>7</w:t>
      </w:r>
      <w:r w:rsidRPr="009D5B90">
        <w:t xml:space="preserve"> настоящего По</w:t>
      </w:r>
      <w:r w:rsidR="001B7C59" w:rsidRPr="009D5B90">
        <w:t>рядка</w:t>
      </w:r>
      <w:r w:rsidRPr="009D5B90">
        <w:t xml:space="preserve">, </w:t>
      </w:r>
      <w:r w:rsidR="001B7C59" w:rsidRPr="009D5B90">
        <w:t xml:space="preserve">Комиссия </w:t>
      </w:r>
      <w:r w:rsidRPr="009D5B90">
        <w:t>принимает одно из следующих решений: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а) установить, что сведения, представленные гражданином, претендующим на замещение должности муниципальной службы, и </w:t>
      </w:r>
      <w:r w:rsidR="001B7C59" w:rsidRPr="009D5B90">
        <w:t xml:space="preserve">Муниципальным </w:t>
      </w:r>
      <w:r w:rsidRPr="009D5B90">
        <w:t>служащим, замещающим должность муниципальной службы, являются достоверными и полными;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б) установить, что сведения, представленные гражданином, претендующим на замещение должности муниципальной службы, и </w:t>
      </w:r>
      <w:r w:rsidR="001B7C59" w:rsidRPr="009D5B90">
        <w:t xml:space="preserve">Муниципальным </w:t>
      </w:r>
      <w:r w:rsidRPr="009D5B90">
        <w:t xml:space="preserve">служащим являются недостоверными и (или) неполными. В этом случае </w:t>
      </w:r>
      <w:r w:rsidR="001B7C59" w:rsidRPr="009D5B90">
        <w:t xml:space="preserve">Комиссия </w:t>
      </w:r>
      <w:r w:rsidRPr="009D5B90">
        <w:t xml:space="preserve">рекомендует </w:t>
      </w:r>
      <w:r w:rsidR="001B7C59" w:rsidRPr="009D5B90">
        <w:t xml:space="preserve">председателю Палаты </w:t>
      </w:r>
      <w:r w:rsidRPr="009D5B90">
        <w:t xml:space="preserve">применить к </w:t>
      </w:r>
      <w:r w:rsidR="001B7C59" w:rsidRPr="009D5B90">
        <w:t xml:space="preserve">Муниципальному </w:t>
      </w:r>
      <w:r w:rsidRPr="009D5B90">
        <w:t>служащему конкретную меру ответственности.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>2</w:t>
      </w:r>
      <w:r w:rsidR="001B7C59" w:rsidRPr="009D5B90">
        <w:t>3</w:t>
      </w:r>
      <w:r w:rsidRPr="009D5B90">
        <w:t xml:space="preserve">. По итогам рассмотрения вопроса, указанного в </w:t>
      </w:r>
      <w:hyperlink w:anchor="Par15" w:history="1">
        <w:r w:rsidR="009E122F">
          <w:t xml:space="preserve">абзаце </w:t>
        </w:r>
        <w:r w:rsidRPr="008A5A2E">
          <w:t>третьем</w:t>
        </w:r>
        <w:r w:rsidRPr="009D5B90">
          <w:t xml:space="preserve"> подпункта </w:t>
        </w:r>
        <w:r w:rsidR="006F535C" w:rsidRPr="009D5B90">
          <w:t>«</w:t>
        </w:r>
        <w:r w:rsidRPr="009D5B90">
          <w:t>а</w:t>
        </w:r>
        <w:r w:rsidR="006F535C" w:rsidRPr="009D5B90">
          <w:t>»</w:t>
        </w:r>
        <w:r w:rsidR="001B7C59" w:rsidRPr="009D5B90">
          <w:t xml:space="preserve"> </w:t>
        </w:r>
        <w:r w:rsidRPr="009D5B90">
          <w:t xml:space="preserve">пункта </w:t>
        </w:r>
      </w:hyperlink>
      <w:r w:rsidR="001B7C59" w:rsidRPr="009D5B90">
        <w:t>7</w:t>
      </w:r>
      <w:r w:rsidRPr="009D5B90">
        <w:t xml:space="preserve"> настоящего По</w:t>
      </w:r>
      <w:r w:rsidR="001B7C59" w:rsidRPr="009D5B90">
        <w:t>рядка</w:t>
      </w:r>
      <w:r w:rsidRPr="009D5B90">
        <w:t xml:space="preserve">, </w:t>
      </w:r>
      <w:r w:rsidR="001B7C59" w:rsidRPr="009D5B90">
        <w:t xml:space="preserve">Комиссия </w:t>
      </w:r>
      <w:r w:rsidRPr="009D5B90">
        <w:t>принимает одно из следующих решений: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а) установить, что </w:t>
      </w:r>
      <w:r w:rsidR="001B7C59" w:rsidRPr="009D5B90">
        <w:t xml:space="preserve">Муниципальный </w:t>
      </w:r>
      <w:r w:rsidRPr="009D5B90">
        <w:t xml:space="preserve">служащий соблюдал </w:t>
      </w:r>
      <w:r w:rsidR="00D14C3B" w:rsidRPr="009D5B90">
        <w:t xml:space="preserve">Требования </w:t>
      </w:r>
      <w:r w:rsidRPr="009D5B90">
        <w:t xml:space="preserve">к служебному поведению и (или) </w:t>
      </w:r>
      <w:r w:rsidR="00D14C3B" w:rsidRPr="009D5B90">
        <w:t xml:space="preserve">Требования </w:t>
      </w:r>
      <w:r w:rsidRPr="009D5B90">
        <w:t>об урегулировании конфликта интересов;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lastRenderedPageBreak/>
        <w:t xml:space="preserve">б) установить, что </w:t>
      </w:r>
      <w:r w:rsidR="001B7C59" w:rsidRPr="009D5B90">
        <w:t xml:space="preserve">Муниципальный </w:t>
      </w:r>
      <w:r w:rsidRPr="009D5B90">
        <w:t xml:space="preserve">служащий не соблюдал </w:t>
      </w:r>
      <w:r w:rsidR="00D14C3B" w:rsidRPr="009D5B90">
        <w:t xml:space="preserve">Требования </w:t>
      </w:r>
      <w:r w:rsidRPr="009D5B90">
        <w:t xml:space="preserve">к служебному поведению и (или) </w:t>
      </w:r>
      <w:r w:rsidR="00D14C3B" w:rsidRPr="009D5B90">
        <w:t xml:space="preserve">Требования </w:t>
      </w:r>
      <w:r w:rsidRPr="009D5B90">
        <w:t xml:space="preserve">об урегулировании конфликта интересов. В этом случае </w:t>
      </w:r>
      <w:r w:rsidR="001B7C59" w:rsidRPr="009D5B90">
        <w:t xml:space="preserve">Комиссия </w:t>
      </w:r>
      <w:r w:rsidRPr="009D5B90">
        <w:t xml:space="preserve">рекомендует </w:t>
      </w:r>
      <w:r w:rsidR="001B7C59" w:rsidRPr="009D5B90">
        <w:t>председателю Палаты</w:t>
      </w:r>
      <w:r w:rsidRPr="009D5B90">
        <w:t xml:space="preserve"> указать </w:t>
      </w:r>
      <w:r w:rsidR="001B7C59" w:rsidRPr="009D5B90">
        <w:t xml:space="preserve">Муниципальному </w:t>
      </w:r>
      <w:r w:rsidRPr="009D5B90">
        <w:t xml:space="preserve">служащему на недопустимость нарушения </w:t>
      </w:r>
      <w:r w:rsidR="00D14C3B" w:rsidRPr="009D5B90">
        <w:t xml:space="preserve">Требований </w:t>
      </w:r>
      <w:r w:rsidRPr="009D5B90">
        <w:t xml:space="preserve">к служебному поведению и (или) </w:t>
      </w:r>
      <w:r w:rsidR="00D14C3B" w:rsidRPr="009D5B90">
        <w:t xml:space="preserve">Требований </w:t>
      </w:r>
      <w:r w:rsidRPr="009D5B90">
        <w:t xml:space="preserve">об урегулировании конфликта интересов либо применить к </w:t>
      </w:r>
      <w:r w:rsidR="001B7C59" w:rsidRPr="009D5B90">
        <w:t xml:space="preserve">Муниципальному </w:t>
      </w:r>
      <w:r w:rsidRPr="009D5B90">
        <w:t>служащему конкретную меру ответственности.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>2</w:t>
      </w:r>
      <w:r w:rsidR="001B7C59" w:rsidRPr="009D5B90">
        <w:t>4</w:t>
      </w:r>
      <w:r w:rsidRPr="009D5B90">
        <w:t xml:space="preserve">. По итогам рассмотрения вопроса, указанного в </w:t>
      </w:r>
      <w:hyperlink w:anchor="Par17" w:history="1">
        <w:r w:rsidRPr="009D5B90">
          <w:t xml:space="preserve">абзаце </w:t>
        </w:r>
        <w:r w:rsidRPr="008A5A2E">
          <w:t>втором</w:t>
        </w:r>
        <w:r w:rsidRPr="009D5B90">
          <w:t xml:space="preserve"> подпункта </w:t>
        </w:r>
        <w:r w:rsidR="00D14C3B" w:rsidRPr="009D5B90">
          <w:t>«</w:t>
        </w:r>
        <w:r w:rsidRPr="009D5B90">
          <w:t>б</w:t>
        </w:r>
        <w:r w:rsidR="00D14C3B" w:rsidRPr="009D5B90">
          <w:t>»</w:t>
        </w:r>
        <w:r w:rsidRPr="009D5B90">
          <w:t xml:space="preserve"> пункта </w:t>
        </w:r>
      </w:hyperlink>
      <w:r w:rsidR="001B7C59" w:rsidRPr="009D5B90">
        <w:t>7</w:t>
      </w:r>
      <w:r w:rsidRPr="009D5B90">
        <w:t xml:space="preserve"> настоящего По</w:t>
      </w:r>
      <w:r w:rsidR="001B7C59" w:rsidRPr="009D5B90">
        <w:t>рядка</w:t>
      </w:r>
      <w:r w:rsidRPr="009D5B90">
        <w:t xml:space="preserve">, </w:t>
      </w:r>
      <w:r w:rsidR="001B7C59" w:rsidRPr="009D5B90">
        <w:t xml:space="preserve">Комиссия </w:t>
      </w:r>
      <w:r w:rsidRPr="009D5B90">
        <w:t>принимает одно из следующих решений:</w:t>
      </w:r>
    </w:p>
    <w:p w:rsidR="00E87F46" w:rsidRPr="007642BE" w:rsidRDefault="00E87F46" w:rsidP="00613491">
      <w:pPr>
        <w:widowControl/>
        <w:ind w:firstLine="709"/>
        <w:jc w:val="both"/>
        <w:rPr>
          <w:rFonts w:eastAsiaTheme="minorHAnsi"/>
          <w:szCs w:val="28"/>
          <w:lang w:eastAsia="en-US"/>
        </w:rPr>
      </w:pPr>
      <w:r w:rsidRPr="009D5B90">
        <w:t xml:space="preserve">а) дать гражданину согласие на замещение на условиях трудового договора должности в </w:t>
      </w:r>
      <w:r w:rsidR="007642BE" w:rsidRPr="00613491">
        <w:rPr>
          <w:rFonts w:eastAsiaTheme="minorHAnsi"/>
          <w:szCs w:val="28"/>
          <w:lang w:eastAsia="en-US"/>
        </w:rPr>
        <w:t>коммерческой или некоммерческой</w:t>
      </w:r>
      <w:r w:rsidR="007642BE">
        <w:rPr>
          <w:rFonts w:eastAsiaTheme="minorHAnsi"/>
          <w:szCs w:val="28"/>
          <w:lang w:eastAsia="en-US"/>
        </w:rPr>
        <w:t xml:space="preserve"> </w:t>
      </w:r>
      <w:r w:rsidRPr="009D5B90">
        <w:t xml:space="preserve">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</w:t>
      </w:r>
      <w:r w:rsidR="001B7C59" w:rsidRPr="009D5B90">
        <w:t xml:space="preserve">Муниципального </w:t>
      </w:r>
      <w:r w:rsidRPr="009D5B90">
        <w:t>служащего;</w:t>
      </w:r>
    </w:p>
    <w:p w:rsidR="00E87F46" w:rsidRPr="007642BE" w:rsidRDefault="00E87F46" w:rsidP="00613491">
      <w:pPr>
        <w:widowControl/>
        <w:ind w:firstLine="709"/>
        <w:jc w:val="both"/>
        <w:rPr>
          <w:rFonts w:eastAsiaTheme="minorHAnsi"/>
          <w:szCs w:val="28"/>
          <w:lang w:eastAsia="en-US"/>
        </w:rPr>
      </w:pPr>
      <w:r w:rsidRPr="009D5B90">
        <w:t xml:space="preserve">б) отказать гражданину в замещении на условиях трудового договора должности в </w:t>
      </w:r>
      <w:r w:rsidR="007642BE" w:rsidRPr="00613491">
        <w:rPr>
          <w:rFonts w:eastAsiaTheme="minorHAnsi"/>
          <w:szCs w:val="28"/>
          <w:lang w:eastAsia="en-US"/>
        </w:rPr>
        <w:t>коммерческой или некоммерческой</w:t>
      </w:r>
      <w:r w:rsidR="007642BE">
        <w:rPr>
          <w:rFonts w:eastAsiaTheme="minorHAnsi"/>
          <w:szCs w:val="28"/>
          <w:lang w:eastAsia="en-US"/>
        </w:rPr>
        <w:t xml:space="preserve"> </w:t>
      </w:r>
      <w:r w:rsidRPr="009D5B90">
        <w:t xml:space="preserve">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</w:t>
      </w:r>
      <w:r w:rsidR="001B7C59" w:rsidRPr="009D5B90">
        <w:t xml:space="preserve">Муниципального </w:t>
      </w:r>
      <w:r w:rsidRPr="009D5B90">
        <w:t>служащего, и мотивировать свой отказ.</w:t>
      </w:r>
    </w:p>
    <w:p w:rsidR="00E87F46" w:rsidRPr="009D5B90" w:rsidRDefault="00E87F46" w:rsidP="005D58AD">
      <w:pPr>
        <w:pStyle w:val="ConsPlusNormal"/>
        <w:ind w:firstLine="709"/>
        <w:jc w:val="both"/>
      </w:pPr>
      <w:bookmarkStart w:id="16" w:name="Par68"/>
      <w:bookmarkEnd w:id="16"/>
      <w:r w:rsidRPr="009D5B90">
        <w:t>2</w:t>
      </w:r>
      <w:r w:rsidR="001B7C59" w:rsidRPr="009D5B90">
        <w:t>5</w:t>
      </w:r>
      <w:r w:rsidRPr="009D5B90">
        <w:t xml:space="preserve">. По итогам рассмотрения вопроса, указанного в </w:t>
      </w:r>
      <w:hyperlink w:anchor="Par19" w:history="1">
        <w:r w:rsidRPr="009D5B90">
          <w:t xml:space="preserve">абзаце </w:t>
        </w:r>
        <w:r w:rsidRPr="008A5A2E">
          <w:t>третьем</w:t>
        </w:r>
        <w:r w:rsidRPr="009D5B90">
          <w:t xml:space="preserve"> подпункта </w:t>
        </w:r>
        <w:r w:rsidR="006F535C" w:rsidRPr="009D5B90">
          <w:t>«</w:t>
        </w:r>
        <w:r w:rsidRPr="009D5B90">
          <w:t>б</w:t>
        </w:r>
        <w:r w:rsidR="006F535C" w:rsidRPr="009D5B90">
          <w:t>»</w:t>
        </w:r>
        <w:r w:rsidRPr="009D5B90">
          <w:t xml:space="preserve"> пункта </w:t>
        </w:r>
      </w:hyperlink>
      <w:r w:rsidR="001B7C59" w:rsidRPr="009D5B90">
        <w:t>7</w:t>
      </w:r>
      <w:r w:rsidRPr="009D5B90">
        <w:t xml:space="preserve"> настоящего По</w:t>
      </w:r>
      <w:r w:rsidR="001B7C59" w:rsidRPr="009D5B90">
        <w:t>рядка</w:t>
      </w:r>
      <w:r w:rsidRPr="009D5B90">
        <w:t xml:space="preserve">, </w:t>
      </w:r>
      <w:r w:rsidR="001B7C59" w:rsidRPr="009D5B90">
        <w:t xml:space="preserve">Комиссия </w:t>
      </w:r>
      <w:r w:rsidRPr="009D5B90">
        <w:t>принимает одно из следующих решений: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а) признать, что причина непредставления </w:t>
      </w:r>
      <w:r w:rsidR="001B7C59" w:rsidRPr="009D5B90">
        <w:t xml:space="preserve">Муниципальным </w:t>
      </w:r>
      <w:r w:rsidRPr="009D5B90"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б) признать, что причина непредставления </w:t>
      </w:r>
      <w:r w:rsidR="001B7C59" w:rsidRPr="009D5B90">
        <w:t xml:space="preserve">Муниципальным </w:t>
      </w:r>
      <w:r w:rsidRPr="009D5B90"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1B7C59" w:rsidRPr="009D5B90">
        <w:t xml:space="preserve">Комиссия </w:t>
      </w:r>
      <w:r w:rsidRPr="009D5B90">
        <w:t xml:space="preserve">рекомендует </w:t>
      </w:r>
      <w:r w:rsidR="001B7C59" w:rsidRPr="009D5B90">
        <w:t xml:space="preserve">Муниципальному </w:t>
      </w:r>
      <w:r w:rsidRPr="009D5B90">
        <w:t>служащему принять меры по представлению указанных сведений;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в) признать, что причина непредставления </w:t>
      </w:r>
      <w:r w:rsidR="001B7C59" w:rsidRPr="009D5B90">
        <w:t xml:space="preserve">Муниципальным </w:t>
      </w:r>
      <w:r w:rsidRPr="009D5B90"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1B7C59" w:rsidRPr="009D5B90">
        <w:t xml:space="preserve">Комиссия </w:t>
      </w:r>
      <w:r w:rsidRPr="009D5B90">
        <w:t xml:space="preserve">рекомендует </w:t>
      </w:r>
      <w:r w:rsidR="001B7C59" w:rsidRPr="009D5B90">
        <w:t>председателю Палаты</w:t>
      </w:r>
      <w:r w:rsidRPr="009D5B90">
        <w:t xml:space="preserve"> </w:t>
      </w:r>
      <w:r w:rsidRPr="009D5B90">
        <w:lastRenderedPageBreak/>
        <w:t xml:space="preserve">применить к </w:t>
      </w:r>
      <w:r w:rsidR="001B7C59" w:rsidRPr="009D5B90">
        <w:t xml:space="preserve">Муниципальному </w:t>
      </w:r>
      <w:r w:rsidRPr="009D5B90">
        <w:t>служащему конкретную меру ответственности.</w:t>
      </w:r>
    </w:p>
    <w:p w:rsidR="00E87F46" w:rsidRPr="009D5B90" w:rsidRDefault="001B7C59" w:rsidP="005D58AD">
      <w:pPr>
        <w:pStyle w:val="ConsPlusNormal"/>
        <w:ind w:firstLine="709"/>
        <w:jc w:val="both"/>
      </w:pPr>
      <w:bookmarkStart w:id="17" w:name="Par72"/>
      <w:bookmarkEnd w:id="17"/>
      <w:r w:rsidRPr="009D5B90">
        <w:t>26</w:t>
      </w:r>
      <w:r w:rsidR="00E87F46" w:rsidRPr="009D5B90">
        <w:t xml:space="preserve">. По итогам рассмотрения вопроса, указанного в </w:t>
      </w:r>
      <w:hyperlink w:anchor="Par23" w:history="1">
        <w:r w:rsidR="00E87F46" w:rsidRPr="009D5B90">
          <w:t xml:space="preserve">подпункте </w:t>
        </w:r>
        <w:r w:rsidR="006F535C" w:rsidRPr="009D5B90">
          <w:t>«</w:t>
        </w:r>
        <w:r w:rsidR="00E87F46" w:rsidRPr="009D5B90">
          <w:t>г</w:t>
        </w:r>
        <w:r w:rsidR="006F535C" w:rsidRPr="009D5B90">
          <w:t>»</w:t>
        </w:r>
        <w:r w:rsidR="00E87F46" w:rsidRPr="009D5B90">
          <w:t xml:space="preserve"> пункта </w:t>
        </w:r>
      </w:hyperlink>
      <w:r w:rsidRPr="009D5B90">
        <w:t>7</w:t>
      </w:r>
      <w:r w:rsidR="00E87F46" w:rsidRPr="009D5B90">
        <w:t xml:space="preserve"> настоящего По</w:t>
      </w:r>
      <w:r w:rsidRPr="009D5B90">
        <w:t>рядка</w:t>
      </w:r>
      <w:r w:rsidR="00E87F46" w:rsidRPr="009D5B90">
        <w:t xml:space="preserve">, </w:t>
      </w:r>
      <w:r w:rsidRPr="009D5B90">
        <w:t xml:space="preserve">Комиссия </w:t>
      </w:r>
      <w:r w:rsidR="00E87F46" w:rsidRPr="009D5B90">
        <w:t>принимает одно из следующих решений: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а) признать, что сведения, представленные </w:t>
      </w:r>
      <w:r w:rsidR="001B7C59" w:rsidRPr="009D5B90">
        <w:t xml:space="preserve">Муниципальными </w:t>
      </w:r>
      <w:r w:rsidRPr="009D5B90">
        <w:t xml:space="preserve">служащими в соответствии с </w:t>
      </w:r>
      <w:hyperlink r:id="rId16" w:history="1">
        <w:r w:rsidRPr="009D5B90">
          <w:t>частью 1 статьи 3</w:t>
        </w:r>
      </w:hyperlink>
      <w:r w:rsidRPr="009D5B90">
        <w:t xml:space="preserve"> Федерального закона от 03.12.2012 </w:t>
      </w:r>
      <w:r w:rsidR="00F56B48" w:rsidRPr="009D5B90">
        <w:t>№</w:t>
      </w:r>
      <w:r w:rsidRPr="009D5B90">
        <w:t xml:space="preserve"> 230-ФЗ </w:t>
      </w:r>
      <w:r w:rsidR="006F535C" w:rsidRPr="009D5B90">
        <w:t>«</w:t>
      </w:r>
      <w:r w:rsidRPr="009D5B90">
        <w:t>О контроле за соответствием расходов лиц, замещающих государственные должности, и иных лиц их доходам</w:t>
      </w:r>
      <w:r w:rsidR="006F535C" w:rsidRPr="009D5B90">
        <w:t>»</w:t>
      </w:r>
      <w:r w:rsidRPr="009D5B90">
        <w:t>, являются достоверными и полными;</w:t>
      </w:r>
    </w:p>
    <w:p w:rsidR="00613491" w:rsidRDefault="00E87F46" w:rsidP="005D58AD">
      <w:pPr>
        <w:pStyle w:val="ConsPlusNormal"/>
        <w:ind w:firstLine="709"/>
        <w:jc w:val="both"/>
      </w:pPr>
      <w:r w:rsidRPr="009D5B90">
        <w:t xml:space="preserve">б) признать, что сведения, представленные </w:t>
      </w:r>
      <w:r w:rsidR="001B7C59" w:rsidRPr="009D5B90">
        <w:t xml:space="preserve">Муниципальными </w:t>
      </w:r>
      <w:r w:rsidRPr="009D5B90">
        <w:t xml:space="preserve">служащими в соответствии с </w:t>
      </w:r>
      <w:hyperlink r:id="rId17" w:history="1">
        <w:r w:rsidRPr="009D5B90">
          <w:t>частью 1 статьи 3</w:t>
        </w:r>
      </w:hyperlink>
      <w:r w:rsidRPr="009D5B90">
        <w:t xml:space="preserve"> Федерального закона от 03.12.2012 </w:t>
      </w:r>
      <w:r w:rsidR="00F56B48" w:rsidRPr="009D5B90">
        <w:t xml:space="preserve">№ 230-ФЗ </w:t>
      </w:r>
      <w:r w:rsidR="006F535C" w:rsidRPr="009D5B90">
        <w:t>«</w:t>
      </w:r>
      <w:r w:rsidRPr="009D5B90">
        <w:t>О контроле за соответствием расходов лиц, замещающих государственные д</w:t>
      </w:r>
      <w:r w:rsidR="00F56B48" w:rsidRPr="009D5B90">
        <w:t>олжности, и иных лиц их доходам</w:t>
      </w:r>
      <w:r w:rsidR="006F535C" w:rsidRPr="009D5B90">
        <w:t>»</w:t>
      </w:r>
      <w:r w:rsidRPr="009D5B90">
        <w:t xml:space="preserve">, являются недостоверными и (или) неполными. В этом случае </w:t>
      </w:r>
      <w:r w:rsidR="001B7C59" w:rsidRPr="009D5B90">
        <w:t xml:space="preserve">Комиссия </w:t>
      </w:r>
      <w:r w:rsidRPr="009D5B90">
        <w:t xml:space="preserve">рекомендует </w:t>
      </w:r>
      <w:r w:rsidR="001B7C59" w:rsidRPr="009D5B90">
        <w:t xml:space="preserve">председателю Палаты </w:t>
      </w:r>
      <w:r w:rsidRPr="009D5B90">
        <w:t xml:space="preserve">применить к </w:t>
      </w:r>
      <w:r w:rsidR="001B7C59" w:rsidRPr="009D5B90">
        <w:t xml:space="preserve">Муниципальному </w:t>
      </w:r>
      <w:r w:rsidRPr="009D5B90">
        <w:t>служащему конкретную меру ответственности</w:t>
      </w:r>
      <w:r w:rsidR="007423A3">
        <w:t>.</w:t>
      </w:r>
      <w:r w:rsidRPr="009D5B90">
        <w:t xml:space="preserve"> </w:t>
      </w:r>
      <w:bookmarkStart w:id="18" w:name="Par76"/>
      <w:bookmarkEnd w:id="18"/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>2</w:t>
      </w:r>
      <w:r w:rsidR="00574EEF" w:rsidRPr="009D5B90">
        <w:t>7</w:t>
      </w:r>
      <w:r w:rsidRPr="009D5B90">
        <w:t xml:space="preserve">. По итогам рассмотрения вопроса, указанного в </w:t>
      </w:r>
      <w:hyperlink w:anchor="Par20" w:history="1">
        <w:r w:rsidRPr="009D5B90">
          <w:t xml:space="preserve">абзаце </w:t>
        </w:r>
        <w:r w:rsidRPr="008A5A2E">
          <w:t>четвертом</w:t>
        </w:r>
        <w:r w:rsidRPr="009D5B90">
          <w:t xml:space="preserve"> подпункта </w:t>
        </w:r>
        <w:r w:rsidR="00D14C3B" w:rsidRPr="009D5B90">
          <w:t>«</w:t>
        </w:r>
        <w:r w:rsidRPr="009D5B90">
          <w:t>б</w:t>
        </w:r>
        <w:r w:rsidR="00D14C3B" w:rsidRPr="009D5B90">
          <w:t>»</w:t>
        </w:r>
        <w:r w:rsidRPr="009D5B90">
          <w:t xml:space="preserve"> пункта </w:t>
        </w:r>
      </w:hyperlink>
      <w:r w:rsidR="00574EEF" w:rsidRPr="009D5B90">
        <w:t>7</w:t>
      </w:r>
      <w:r w:rsidRPr="009D5B90">
        <w:t xml:space="preserve"> настоящего По</w:t>
      </w:r>
      <w:r w:rsidR="00574EEF" w:rsidRPr="009D5B90">
        <w:t>рядка</w:t>
      </w:r>
      <w:r w:rsidRPr="009D5B90">
        <w:t xml:space="preserve">, </w:t>
      </w:r>
      <w:r w:rsidR="00574EEF" w:rsidRPr="009D5B90">
        <w:t xml:space="preserve">Комиссия </w:t>
      </w:r>
      <w:r w:rsidRPr="009D5B90">
        <w:t>принимает одно из следующих решений: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а) признать, что при исполнении </w:t>
      </w:r>
      <w:r w:rsidR="00574EEF" w:rsidRPr="009D5B90">
        <w:t xml:space="preserve">Муниципальным </w:t>
      </w:r>
      <w:r w:rsidRPr="009D5B90">
        <w:t>служащим должностных обязанностей конфликт интересов отсутствует;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б) признать, что при исполнении </w:t>
      </w:r>
      <w:r w:rsidR="00574EEF" w:rsidRPr="009D5B90">
        <w:t xml:space="preserve">Муниципальным </w:t>
      </w:r>
      <w:r w:rsidRPr="009D5B90">
        <w:t xml:space="preserve">служащим должностных обязанностей личная заинтересованность приводит или может привести к конфликту интересов. В этом случае </w:t>
      </w:r>
      <w:r w:rsidR="00574EEF" w:rsidRPr="009D5B90">
        <w:t xml:space="preserve">Комиссия </w:t>
      </w:r>
      <w:r w:rsidRPr="009D5B90">
        <w:t xml:space="preserve">рекомендует </w:t>
      </w:r>
      <w:r w:rsidR="00574EEF" w:rsidRPr="009D5B90">
        <w:t xml:space="preserve">Муниципальному </w:t>
      </w:r>
      <w:r w:rsidRPr="009D5B90">
        <w:t xml:space="preserve">служащему и (или) </w:t>
      </w:r>
      <w:r w:rsidR="00574EEF" w:rsidRPr="009D5B90">
        <w:t>председателю Палаты</w:t>
      </w:r>
      <w:r w:rsidRPr="009D5B90">
        <w:t xml:space="preserve"> принять меры по урегулированию конфликта интересов или недопущению его возникновения;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в) признать, что </w:t>
      </w:r>
      <w:r w:rsidR="00574EEF" w:rsidRPr="009D5B90">
        <w:t xml:space="preserve">Муниципальный </w:t>
      </w:r>
      <w:r w:rsidRPr="009D5B90">
        <w:t xml:space="preserve">служащий не соблюдал </w:t>
      </w:r>
      <w:r w:rsidR="00D14C3B" w:rsidRPr="009D5B90">
        <w:t xml:space="preserve">Требования </w:t>
      </w:r>
      <w:r w:rsidRPr="009D5B90">
        <w:t xml:space="preserve">об урегулировании конфликта интересов. В этом случае </w:t>
      </w:r>
      <w:r w:rsidR="00574EEF" w:rsidRPr="009D5B90">
        <w:t xml:space="preserve">Комиссия </w:t>
      </w:r>
      <w:r w:rsidRPr="009D5B90">
        <w:t xml:space="preserve">рекомендует </w:t>
      </w:r>
      <w:r w:rsidR="00574EEF" w:rsidRPr="009D5B90">
        <w:t>председателю Палаты</w:t>
      </w:r>
      <w:r w:rsidRPr="009D5B90">
        <w:t xml:space="preserve"> применить к </w:t>
      </w:r>
      <w:r w:rsidR="00574EEF" w:rsidRPr="009D5B90">
        <w:t xml:space="preserve">Муниципальному </w:t>
      </w:r>
      <w:r w:rsidRPr="009D5B90">
        <w:t>служащему конкретную меру ответственности.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>2</w:t>
      </w:r>
      <w:r w:rsidR="00347024" w:rsidRPr="009D5B90">
        <w:t>8</w:t>
      </w:r>
      <w:r w:rsidRPr="009D5B90">
        <w:t xml:space="preserve">. По итогам рассмотрения вопросов, указанных в </w:t>
      </w:r>
      <w:hyperlink w:anchor="Par13" w:history="1">
        <w:r w:rsidRPr="009D5B90">
          <w:t xml:space="preserve">подпунктах </w:t>
        </w:r>
        <w:r w:rsidR="006F535C" w:rsidRPr="009D5B90">
          <w:t>«</w:t>
        </w:r>
        <w:r w:rsidRPr="009D5B90">
          <w:t>а</w:t>
        </w:r>
      </w:hyperlink>
      <w:r w:rsidR="00D14C3B" w:rsidRPr="009D5B90">
        <w:t>»</w:t>
      </w:r>
      <w:r w:rsidRPr="009D5B90">
        <w:t xml:space="preserve">, </w:t>
      </w:r>
      <w:hyperlink w:anchor="Par16" w:history="1">
        <w:r w:rsidR="006F535C" w:rsidRPr="009D5B90">
          <w:t>«</w:t>
        </w:r>
      </w:hyperlink>
      <w:r w:rsidR="00347024" w:rsidRPr="009D5B90">
        <w:t>б</w:t>
      </w:r>
      <w:r w:rsidR="006F535C" w:rsidRPr="009D5B90">
        <w:t>»</w:t>
      </w:r>
      <w:r w:rsidRPr="009D5B90">
        <w:t xml:space="preserve"> и </w:t>
      </w:r>
      <w:hyperlink w:anchor="Par23" w:history="1">
        <w:r w:rsidR="006F535C" w:rsidRPr="009D5B90">
          <w:t>«</w:t>
        </w:r>
        <w:r w:rsidR="00347024" w:rsidRPr="009D5B90">
          <w:t>г</w:t>
        </w:r>
        <w:r w:rsidR="006F535C" w:rsidRPr="009D5B90">
          <w:t>»</w:t>
        </w:r>
        <w:r w:rsidRPr="009D5B90">
          <w:t xml:space="preserve"> пункта </w:t>
        </w:r>
      </w:hyperlink>
      <w:r w:rsidR="00347024" w:rsidRPr="009D5B90">
        <w:t>7</w:t>
      </w:r>
      <w:r w:rsidRPr="009D5B90">
        <w:t xml:space="preserve"> настоящего По</w:t>
      </w:r>
      <w:r w:rsidR="00347024" w:rsidRPr="009D5B90">
        <w:t>рядка</w:t>
      </w:r>
      <w:r w:rsidRPr="009D5B90">
        <w:t xml:space="preserve">, при наличии к тому оснований комиссия может принять иное решение, чем это предусмотрено </w:t>
      </w:r>
      <w:hyperlink w:anchor="Par58" w:history="1">
        <w:r w:rsidRPr="009D5B90">
          <w:t>пунктами 2</w:t>
        </w:r>
        <w:r w:rsidR="00347024" w:rsidRPr="009D5B90">
          <w:t>2</w:t>
        </w:r>
      </w:hyperlink>
      <w:r w:rsidRPr="009D5B90">
        <w:t xml:space="preserve"> - </w:t>
      </w:r>
      <w:hyperlink w:anchor="Par68" w:history="1">
        <w:r w:rsidRPr="009D5B90">
          <w:t>2</w:t>
        </w:r>
      </w:hyperlink>
      <w:r w:rsidR="00347024" w:rsidRPr="009D5B90">
        <w:t>5</w:t>
      </w:r>
      <w:r w:rsidRPr="009D5B90">
        <w:t xml:space="preserve"> и </w:t>
      </w:r>
      <w:hyperlink w:anchor="Par72" w:history="1">
        <w:r w:rsidRPr="009D5B90">
          <w:t>2</w:t>
        </w:r>
        <w:r w:rsidR="00347024" w:rsidRPr="009D5B90">
          <w:t>6</w:t>
        </w:r>
      </w:hyperlink>
      <w:r w:rsidRPr="009D5B90">
        <w:t xml:space="preserve"> - </w:t>
      </w:r>
      <w:hyperlink w:anchor="Par76" w:history="1">
        <w:r w:rsidRPr="009D5B90">
          <w:t>2</w:t>
        </w:r>
        <w:r w:rsidR="00347024" w:rsidRPr="009D5B90">
          <w:t>7</w:t>
        </w:r>
      </w:hyperlink>
      <w:r w:rsidRPr="009D5B90">
        <w:t xml:space="preserve"> настоящего По</w:t>
      </w:r>
      <w:r w:rsidR="00347024" w:rsidRPr="009D5B90">
        <w:t>рядка</w:t>
      </w:r>
      <w:r w:rsidRPr="009D5B90">
        <w:t xml:space="preserve">. Основания и мотивы принятия такого решения должны быть отражены в протоколе заседания </w:t>
      </w:r>
      <w:r w:rsidR="00347024" w:rsidRPr="009D5B90">
        <w:t>Комиссии</w:t>
      </w:r>
      <w:r w:rsidRPr="009D5B90">
        <w:t>.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>2</w:t>
      </w:r>
      <w:r w:rsidR="00347024" w:rsidRPr="009D5B90">
        <w:t>9</w:t>
      </w:r>
      <w:r w:rsidRPr="009D5B90">
        <w:t xml:space="preserve">. По итогам рассмотрения вопроса, указанного в </w:t>
      </w:r>
      <w:hyperlink w:anchor="Par25" w:history="1">
        <w:r w:rsidRPr="009D5B90">
          <w:t xml:space="preserve">подпункте </w:t>
        </w:r>
        <w:r w:rsidR="006F535C" w:rsidRPr="009D5B90">
          <w:t>«</w:t>
        </w:r>
        <w:r w:rsidRPr="009D5B90">
          <w:t>д</w:t>
        </w:r>
        <w:r w:rsidR="006F535C" w:rsidRPr="009D5B90">
          <w:t>»</w:t>
        </w:r>
        <w:r w:rsidRPr="009D5B90">
          <w:t xml:space="preserve"> пункта </w:t>
        </w:r>
      </w:hyperlink>
      <w:r w:rsidR="00347024" w:rsidRPr="009D5B90">
        <w:t>7</w:t>
      </w:r>
      <w:r w:rsidRPr="009D5B90">
        <w:t xml:space="preserve"> настоящего По</w:t>
      </w:r>
      <w:r w:rsidR="00347024" w:rsidRPr="009D5B90">
        <w:t>рядка</w:t>
      </w:r>
      <w:r w:rsidRPr="009D5B90">
        <w:t xml:space="preserve">, </w:t>
      </w:r>
      <w:r w:rsidR="00347024" w:rsidRPr="009D5B90">
        <w:t xml:space="preserve">Комиссия </w:t>
      </w:r>
      <w:r w:rsidRPr="009D5B90">
        <w:t xml:space="preserve">принимает в отношении гражданина, замещавшего должность муниципальной службы в </w:t>
      </w:r>
      <w:r w:rsidR="00347024" w:rsidRPr="009D5B90">
        <w:t>Палате</w:t>
      </w:r>
      <w:r w:rsidRPr="009D5B90">
        <w:t>, одно из следующих решений: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9D5B90">
        <w:lastRenderedPageBreak/>
        <w:t>организации, если отдельные функции по муниципальному управлению этой организацией входили в его должностные обязанности;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9D5B90">
          <w:t>статьи 12</w:t>
        </w:r>
      </w:hyperlink>
      <w:r w:rsidRPr="009D5B90">
        <w:t xml:space="preserve"> Федерального закона от 25.12.2008 </w:t>
      </w:r>
      <w:r w:rsidR="00347024" w:rsidRPr="009D5B90">
        <w:t>№</w:t>
      </w:r>
      <w:r w:rsidRPr="009D5B90">
        <w:t xml:space="preserve"> 273-ФЗ </w:t>
      </w:r>
      <w:r w:rsidR="006F535C" w:rsidRPr="009D5B90">
        <w:t>«</w:t>
      </w:r>
      <w:r w:rsidRPr="009D5B90">
        <w:t>О противодействии коррупции</w:t>
      </w:r>
      <w:r w:rsidR="006F535C" w:rsidRPr="009D5B90">
        <w:t>»</w:t>
      </w:r>
      <w:r w:rsidRPr="009D5B90">
        <w:t xml:space="preserve">. В этом случае Комиссия рекомендует </w:t>
      </w:r>
      <w:r w:rsidR="006F535C" w:rsidRPr="009D5B90">
        <w:t xml:space="preserve">председателю Палаты </w:t>
      </w:r>
      <w:r w:rsidRPr="009D5B90">
        <w:t>проинформировать об указанных обстоятельствах органы прокуратуры и уведомившую организацию.</w:t>
      </w:r>
    </w:p>
    <w:p w:rsidR="00E87F46" w:rsidRPr="009D5B90" w:rsidRDefault="00347024" w:rsidP="005D58AD">
      <w:pPr>
        <w:pStyle w:val="ConsPlusNormal"/>
        <w:ind w:firstLine="709"/>
        <w:jc w:val="both"/>
      </w:pPr>
      <w:r w:rsidRPr="009D5B90">
        <w:t>30</w:t>
      </w:r>
      <w:r w:rsidR="00E87F46" w:rsidRPr="009D5B90">
        <w:t xml:space="preserve">. По итогам рассмотрения вопроса, предусмотренного </w:t>
      </w:r>
      <w:hyperlink w:anchor="Par22" w:history="1">
        <w:r w:rsidRPr="009D5B90">
          <w:t xml:space="preserve">подпунктом </w:t>
        </w:r>
        <w:r w:rsidR="006F535C" w:rsidRPr="009D5B90">
          <w:t>«</w:t>
        </w:r>
        <w:r w:rsidR="00E87F46" w:rsidRPr="009D5B90">
          <w:t>в</w:t>
        </w:r>
        <w:r w:rsidR="006F535C" w:rsidRPr="009D5B90">
          <w:t>»</w:t>
        </w:r>
        <w:r w:rsidR="00E87F46" w:rsidRPr="009D5B90">
          <w:t xml:space="preserve"> пункта </w:t>
        </w:r>
      </w:hyperlink>
      <w:r w:rsidRPr="009D5B90">
        <w:t>7</w:t>
      </w:r>
      <w:r w:rsidR="00E87F46" w:rsidRPr="009D5B90">
        <w:t xml:space="preserve"> настоящего По</w:t>
      </w:r>
      <w:r w:rsidRPr="009D5B90">
        <w:t>рядка</w:t>
      </w:r>
      <w:r w:rsidR="00E87F46" w:rsidRPr="009D5B90">
        <w:t xml:space="preserve">, </w:t>
      </w:r>
      <w:r w:rsidRPr="009D5B90">
        <w:t xml:space="preserve">Комиссия </w:t>
      </w:r>
      <w:r w:rsidR="00E87F46" w:rsidRPr="009D5B90">
        <w:t>принимает соответствующее решение.</w:t>
      </w:r>
    </w:p>
    <w:p w:rsidR="00E87F46" w:rsidRPr="009D5B90" w:rsidRDefault="00347024" w:rsidP="005D58AD">
      <w:pPr>
        <w:pStyle w:val="ConsPlusNormal"/>
        <w:ind w:firstLine="709"/>
        <w:jc w:val="both"/>
      </w:pPr>
      <w:r w:rsidRPr="009D5B90">
        <w:t>31</w:t>
      </w:r>
      <w:r w:rsidR="00E87F46" w:rsidRPr="009D5B90">
        <w:t xml:space="preserve">. Для исполнения решений </w:t>
      </w:r>
      <w:r w:rsidRPr="009D5B90">
        <w:t xml:space="preserve">Комиссии </w:t>
      </w:r>
      <w:r w:rsidR="00E87F46" w:rsidRPr="009D5B90">
        <w:t xml:space="preserve">могут быть подготовлены проекты муниципальных правовых </w:t>
      </w:r>
      <w:r w:rsidR="000F4DAF">
        <w:t xml:space="preserve">актов </w:t>
      </w:r>
      <w:r w:rsidR="00E87F46" w:rsidRPr="009D5B90">
        <w:t xml:space="preserve">или поручений </w:t>
      </w:r>
      <w:r w:rsidRPr="009D5B90">
        <w:t>председателя Палаты</w:t>
      </w:r>
      <w:r w:rsidR="00613491">
        <w:t>.</w:t>
      </w:r>
    </w:p>
    <w:p w:rsidR="00E87F46" w:rsidRPr="009D5B90" w:rsidRDefault="00347024" w:rsidP="005D58AD">
      <w:pPr>
        <w:pStyle w:val="ConsPlusNormal"/>
        <w:ind w:firstLine="709"/>
        <w:jc w:val="both"/>
      </w:pPr>
      <w:r w:rsidRPr="009D5B90">
        <w:t>32</w:t>
      </w:r>
      <w:r w:rsidR="00E87F46" w:rsidRPr="009D5B90">
        <w:t xml:space="preserve">. Решения </w:t>
      </w:r>
      <w:r w:rsidRPr="009D5B90">
        <w:t xml:space="preserve">Комиссии </w:t>
      </w:r>
      <w:r w:rsidR="00E87F46" w:rsidRPr="009D5B90">
        <w:t xml:space="preserve">по вопросам, указанным в </w:t>
      </w:r>
      <w:hyperlink w:anchor="Par12" w:history="1">
        <w:r w:rsidR="00E87F46" w:rsidRPr="009D5B90">
          <w:t xml:space="preserve">пункте </w:t>
        </w:r>
      </w:hyperlink>
      <w:r w:rsidRPr="009D5B90">
        <w:t>7</w:t>
      </w:r>
      <w:r w:rsidR="00E87F46" w:rsidRPr="009D5B90">
        <w:t xml:space="preserve"> настоящего По</w:t>
      </w:r>
      <w:r w:rsidRPr="009D5B90">
        <w:t>рядка</w:t>
      </w:r>
      <w:r w:rsidR="00E87F46" w:rsidRPr="009D5B90">
        <w:t xml:space="preserve">, принимаются тайным голосованием (если </w:t>
      </w:r>
      <w:r w:rsidRPr="009D5B90">
        <w:t xml:space="preserve">Комиссия </w:t>
      </w:r>
      <w:r w:rsidR="00E87F46" w:rsidRPr="009D5B90">
        <w:t xml:space="preserve">не примет иное решение) простым большинством голосов присутствующих на заседании членов </w:t>
      </w:r>
      <w:r w:rsidRPr="009D5B90">
        <w:t>Комиссии</w:t>
      </w:r>
      <w:r w:rsidR="00E87F46" w:rsidRPr="009D5B90">
        <w:t>.</w:t>
      </w:r>
    </w:p>
    <w:p w:rsidR="00E87F46" w:rsidRPr="009D5B90" w:rsidRDefault="00347024" w:rsidP="005D58AD">
      <w:pPr>
        <w:pStyle w:val="ConsPlusNormal"/>
        <w:ind w:firstLine="709"/>
        <w:jc w:val="both"/>
      </w:pPr>
      <w:r w:rsidRPr="009D5B90">
        <w:t>33</w:t>
      </w:r>
      <w:r w:rsidR="00E87F46" w:rsidRPr="009D5B90">
        <w:t xml:space="preserve">. Решения </w:t>
      </w:r>
      <w:r w:rsidRPr="009D5B90">
        <w:t xml:space="preserve">Комиссии </w:t>
      </w:r>
      <w:r w:rsidR="00E87F46" w:rsidRPr="009D5B90">
        <w:t xml:space="preserve">оформляются протоколами, которые подписывают члены </w:t>
      </w:r>
      <w:r w:rsidRPr="009D5B90">
        <w:t>Комиссии</w:t>
      </w:r>
      <w:r w:rsidR="00E87F46" w:rsidRPr="009D5B90">
        <w:t xml:space="preserve">, принимавшие участие в ее заседании. Решения </w:t>
      </w:r>
      <w:r w:rsidRPr="009D5B90">
        <w:t>Комиссии</w:t>
      </w:r>
      <w:r w:rsidR="00E87F46" w:rsidRPr="009D5B90">
        <w:t xml:space="preserve">, за исключением решения, принимаемого по итогам рассмотрения вопроса, указанного в </w:t>
      </w:r>
      <w:hyperlink w:anchor="Par17" w:history="1">
        <w:r w:rsidR="00E87F46" w:rsidRPr="009D5B90">
          <w:t xml:space="preserve">абзаце </w:t>
        </w:r>
        <w:r w:rsidR="00E87F46" w:rsidRPr="008A5A2E">
          <w:t>втором</w:t>
        </w:r>
        <w:r w:rsidR="000F4DAF">
          <w:t xml:space="preserve"> </w:t>
        </w:r>
        <w:r w:rsidRPr="009D5B90">
          <w:t xml:space="preserve">подпункта </w:t>
        </w:r>
        <w:r w:rsidR="006F535C" w:rsidRPr="009D5B90">
          <w:t>«</w:t>
        </w:r>
        <w:r w:rsidR="00E87F46" w:rsidRPr="009D5B90">
          <w:t>б</w:t>
        </w:r>
        <w:r w:rsidR="006F535C" w:rsidRPr="009D5B90">
          <w:t>»</w:t>
        </w:r>
        <w:r w:rsidR="00E87F46" w:rsidRPr="009D5B90">
          <w:t xml:space="preserve"> пункта </w:t>
        </w:r>
      </w:hyperlink>
      <w:r w:rsidRPr="009D5B90">
        <w:t>7</w:t>
      </w:r>
      <w:r w:rsidR="00E87F46" w:rsidRPr="009D5B90">
        <w:t xml:space="preserve"> настоящего По</w:t>
      </w:r>
      <w:r w:rsidRPr="009D5B90">
        <w:t>рядка</w:t>
      </w:r>
      <w:r w:rsidR="00E87F46" w:rsidRPr="009D5B90">
        <w:t xml:space="preserve">, для </w:t>
      </w:r>
      <w:r w:rsidRPr="009D5B90">
        <w:t>председателя Палаты</w:t>
      </w:r>
      <w:r w:rsidR="00E87F46" w:rsidRPr="009D5B90">
        <w:t xml:space="preserve"> носят рекомендательный характер. Решение, принимаемое по итогам рассмотрения вопроса, указанного в </w:t>
      </w:r>
      <w:hyperlink w:anchor="Par17" w:history="1">
        <w:r w:rsidR="00E87F46" w:rsidRPr="009D5B90">
          <w:t xml:space="preserve">абзаце </w:t>
        </w:r>
        <w:r w:rsidR="00E87F46" w:rsidRPr="008A5A2E">
          <w:t>втором</w:t>
        </w:r>
        <w:r w:rsidR="00E87F46" w:rsidRPr="009D5B90">
          <w:t xml:space="preserve"> подпункта </w:t>
        </w:r>
        <w:r w:rsidR="006F535C" w:rsidRPr="009D5B90">
          <w:t>«</w:t>
        </w:r>
        <w:r w:rsidR="00E87F46" w:rsidRPr="009D5B90">
          <w:t>б</w:t>
        </w:r>
        <w:r w:rsidR="006F535C" w:rsidRPr="009D5B90">
          <w:t>»</w:t>
        </w:r>
        <w:r w:rsidR="00E87F46" w:rsidRPr="009D5B90">
          <w:t xml:space="preserve"> пункта </w:t>
        </w:r>
      </w:hyperlink>
      <w:r w:rsidRPr="009D5B90">
        <w:t>7</w:t>
      </w:r>
      <w:r w:rsidR="00E87F46" w:rsidRPr="009D5B90">
        <w:t xml:space="preserve"> настоящего По</w:t>
      </w:r>
      <w:r w:rsidRPr="009D5B90">
        <w:t>рядка</w:t>
      </w:r>
      <w:r w:rsidR="00E87F46" w:rsidRPr="009D5B90">
        <w:t>, носит обязательный характер.</w:t>
      </w:r>
    </w:p>
    <w:p w:rsidR="00E87F46" w:rsidRPr="009D5B90" w:rsidRDefault="005D58AD" w:rsidP="005D58AD">
      <w:pPr>
        <w:pStyle w:val="ConsPlusNormal"/>
        <w:ind w:firstLine="709"/>
        <w:jc w:val="both"/>
      </w:pPr>
      <w:r w:rsidRPr="009D5B90">
        <w:t>34</w:t>
      </w:r>
      <w:r w:rsidR="00E87F46" w:rsidRPr="009D5B90">
        <w:t xml:space="preserve">. В протоколе заседания </w:t>
      </w:r>
      <w:r w:rsidRPr="009D5B90">
        <w:t xml:space="preserve">Комиссии </w:t>
      </w:r>
      <w:r w:rsidR="00E87F46" w:rsidRPr="009D5B90">
        <w:t>указываются: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а) дата заседания </w:t>
      </w:r>
      <w:r w:rsidR="005D58AD" w:rsidRPr="009D5B90">
        <w:t>Комиссии</w:t>
      </w:r>
      <w:r w:rsidRPr="009D5B90">
        <w:t xml:space="preserve">, фамилии, имена, отчества членов </w:t>
      </w:r>
      <w:r w:rsidR="005D58AD" w:rsidRPr="009D5B90">
        <w:t xml:space="preserve">Комиссии </w:t>
      </w:r>
      <w:r w:rsidRPr="009D5B90">
        <w:t>и других лиц, присутствующих на заседании;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б) формулировка каждого из рассматриваемых на заседании </w:t>
      </w:r>
      <w:r w:rsidR="005D58AD" w:rsidRPr="009D5B90">
        <w:t xml:space="preserve">Комиссии </w:t>
      </w:r>
      <w:r w:rsidRPr="009D5B90">
        <w:t xml:space="preserve">вопросов с указанием фамилии, имени, отчества, должности </w:t>
      </w:r>
      <w:r w:rsidR="005D58AD" w:rsidRPr="009D5B90">
        <w:t xml:space="preserve">Муниципального </w:t>
      </w:r>
      <w:r w:rsidRPr="009D5B90">
        <w:t xml:space="preserve">служащего, в отношении которого рассматривается вопрос о соблюдении </w:t>
      </w:r>
      <w:r w:rsidR="00D14C3B" w:rsidRPr="009D5B90">
        <w:t xml:space="preserve">Требований </w:t>
      </w:r>
      <w:r w:rsidRPr="009D5B90">
        <w:t xml:space="preserve">к служебному поведению и (или) </w:t>
      </w:r>
      <w:r w:rsidR="00D14C3B" w:rsidRPr="009D5B90">
        <w:t xml:space="preserve">Требований </w:t>
      </w:r>
      <w:r w:rsidRPr="009D5B90">
        <w:t>об урегулировании конфликта интересов;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в) предъявляемые к </w:t>
      </w:r>
      <w:r w:rsidR="005D58AD" w:rsidRPr="009D5B90">
        <w:t xml:space="preserve">Муниципальному </w:t>
      </w:r>
      <w:r w:rsidRPr="009D5B90">
        <w:t>служащему претензии, материалы, на которых они основываются;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г) содержание пояснений </w:t>
      </w:r>
      <w:r w:rsidR="005D58AD" w:rsidRPr="009D5B90">
        <w:t xml:space="preserve">Муниципального </w:t>
      </w:r>
      <w:r w:rsidRPr="009D5B90">
        <w:t>служащего и других лиц по существу предъявляемых претензий;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>д) фамилии, имена, отчества выступивших на заседании лиц и краткое изложение их выступлений;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 xml:space="preserve">е) источник информации, содержащей основания для проведения заседания </w:t>
      </w:r>
      <w:r w:rsidR="005D58AD" w:rsidRPr="009D5B90">
        <w:t>Комиссии</w:t>
      </w:r>
      <w:r w:rsidRPr="009D5B90">
        <w:t xml:space="preserve">, дата поступления информации в </w:t>
      </w:r>
      <w:r w:rsidR="006F535C" w:rsidRPr="009D5B90">
        <w:t>Палату</w:t>
      </w:r>
      <w:r w:rsidRPr="009D5B90">
        <w:t>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lastRenderedPageBreak/>
        <w:t>ж) другие сведения;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>з) результаты голосования;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>и) решение и обоснование его принятия.</w:t>
      </w:r>
    </w:p>
    <w:p w:rsidR="00E87F46" w:rsidRPr="009D5B90" w:rsidRDefault="005D58AD" w:rsidP="005D58AD">
      <w:pPr>
        <w:pStyle w:val="ConsPlusNormal"/>
        <w:ind w:firstLine="709"/>
        <w:jc w:val="both"/>
      </w:pPr>
      <w:r w:rsidRPr="009D5B90">
        <w:t>35</w:t>
      </w:r>
      <w:r w:rsidR="00E87F46" w:rsidRPr="009D5B90">
        <w:t xml:space="preserve">. Член </w:t>
      </w:r>
      <w:r w:rsidR="006F535C" w:rsidRPr="009D5B90">
        <w:t>Комиссии</w:t>
      </w:r>
      <w:r w:rsidR="00E87F46" w:rsidRPr="009D5B90">
        <w:t xml:space="preserve">, не 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6F535C" w:rsidRPr="009D5B90">
        <w:t xml:space="preserve">Комиссии </w:t>
      </w:r>
      <w:r w:rsidR="00E87F46" w:rsidRPr="009D5B90">
        <w:t>и с которым должен быть ознакомлен муниципальный служащий.</w:t>
      </w:r>
    </w:p>
    <w:p w:rsidR="00E87F46" w:rsidRPr="009D5B90" w:rsidRDefault="00E87F46" w:rsidP="005D58AD">
      <w:pPr>
        <w:pStyle w:val="ConsPlusNormal"/>
        <w:ind w:firstLine="709"/>
        <w:jc w:val="both"/>
      </w:pPr>
      <w:r w:rsidRPr="009D5B90">
        <w:t>3</w:t>
      </w:r>
      <w:r w:rsidR="005D58AD" w:rsidRPr="009D5B90">
        <w:t>6</w:t>
      </w:r>
      <w:r w:rsidRPr="009D5B90">
        <w:t xml:space="preserve">. Копии протокола заседания </w:t>
      </w:r>
      <w:r w:rsidR="005D58AD" w:rsidRPr="009D5B90">
        <w:t xml:space="preserve">Комиссии </w:t>
      </w:r>
      <w:r w:rsidRPr="009D5B90">
        <w:t xml:space="preserve">в 7-дневный срок со дня заседания направляются </w:t>
      </w:r>
      <w:r w:rsidR="005D58AD" w:rsidRPr="009D5B90">
        <w:t xml:space="preserve">председателю Палаты </w:t>
      </w:r>
      <w:r w:rsidRPr="009D5B90">
        <w:t xml:space="preserve">полностью или в виде выписок из него - муниципальному служащему, а также по решению </w:t>
      </w:r>
      <w:r w:rsidR="005D58AD" w:rsidRPr="009D5B90">
        <w:t xml:space="preserve">Комиссии </w:t>
      </w:r>
      <w:r w:rsidRPr="009D5B90">
        <w:t>- иным заинтересованным лицам.</w:t>
      </w:r>
    </w:p>
    <w:p w:rsidR="00E87F46" w:rsidRPr="009D5B90" w:rsidRDefault="005D58AD" w:rsidP="005D58AD">
      <w:pPr>
        <w:pStyle w:val="ConsPlusNormal"/>
        <w:ind w:firstLine="709"/>
        <w:jc w:val="both"/>
      </w:pPr>
      <w:r w:rsidRPr="009D5B90">
        <w:t>37</w:t>
      </w:r>
      <w:r w:rsidR="00E87F46" w:rsidRPr="009D5B90">
        <w:t xml:space="preserve">. </w:t>
      </w:r>
      <w:r w:rsidRPr="009D5B90">
        <w:t xml:space="preserve">Председатель Палаты </w:t>
      </w:r>
      <w:r w:rsidR="00E87F46" w:rsidRPr="009D5B90">
        <w:t xml:space="preserve">обязан рассмотреть протокол заседания </w:t>
      </w:r>
      <w:r w:rsidRPr="009D5B90">
        <w:t xml:space="preserve">Комиссии </w:t>
      </w:r>
      <w:r w:rsidR="00E87F46" w:rsidRPr="009D5B90">
        <w:t xml:space="preserve">и вправе учесть в пределах своей компетенции содержащиеся в нем рекомендации при принятии решения о применении к </w:t>
      </w:r>
      <w:r w:rsidRPr="009D5B90">
        <w:t xml:space="preserve">Муниципальному </w:t>
      </w:r>
      <w:r w:rsidR="00E87F46" w:rsidRPr="009D5B90">
        <w:t>служащему мер ответственности, предусмотренных нормативными правовыми актами Р</w:t>
      </w:r>
      <w:r w:rsidRPr="009D5B90">
        <w:t>Ф</w:t>
      </w:r>
      <w:r w:rsidR="00E87F46" w:rsidRPr="009D5B90">
        <w:t xml:space="preserve">, а также по иным вопросам организации противодействия коррупции. О рассмотрении рекомендаций </w:t>
      </w:r>
      <w:r w:rsidRPr="009D5B90">
        <w:t xml:space="preserve">Комиссии </w:t>
      </w:r>
      <w:r w:rsidR="00E87F46" w:rsidRPr="009D5B90">
        <w:t xml:space="preserve">и принятом решении </w:t>
      </w:r>
      <w:r w:rsidRPr="009D5B90">
        <w:t xml:space="preserve">председатель Палаты </w:t>
      </w:r>
      <w:r w:rsidR="00E87F46" w:rsidRPr="009D5B90">
        <w:t xml:space="preserve">в письменной форме уведомляет </w:t>
      </w:r>
      <w:r w:rsidRPr="009D5B90">
        <w:t xml:space="preserve">Комиссию </w:t>
      </w:r>
      <w:r w:rsidR="00E87F46" w:rsidRPr="009D5B90">
        <w:t xml:space="preserve">в месячный срок со дня поступления к нему протокола заседания </w:t>
      </w:r>
      <w:r w:rsidRPr="009D5B90">
        <w:t>Комиссии</w:t>
      </w:r>
      <w:r w:rsidR="00E87F46" w:rsidRPr="009D5B90">
        <w:t xml:space="preserve">. Решение </w:t>
      </w:r>
      <w:r w:rsidR="008F2DC0">
        <w:t>председателя</w:t>
      </w:r>
      <w:r w:rsidRPr="009D5B90">
        <w:t xml:space="preserve"> Палаты </w:t>
      </w:r>
      <w:r w:rsidR="00E87F46" w:rsidRPr="009D5B90">
        <w:t xml:space="preserve">оглашается на ближайшем заседании </w:t>
      </w:r>
      <w:r w:rsidRPr="009D5B90">
        <w:t xml:space="preserve">Комиссии </w:t>
      </w:r>
      <w:r w:rsidR="00E87F46" w:rsidRPr="009D5B90">
        <w:t>и принимается к сведению без обсуждения.</w:t>
      </w:r>
    </w:p>
    <w:p w:rsidR="00E87F46" w:rsidRPr="009D5B90" w:rsidRDefault="005D58AD" w:rsidP="005D58AD">
      <w:pPr>
        <w:pStyle w:val="ConsPlusNormal"/>
        <w:ind w:firstLine="709"/>
        <w:jc w:val="both"/>
      </w:pPr>
      <w:r w:rsidRPr="009D5B90">
        <w:t>38</w:t>
      </w:r>
      <w:r w:rsidR="00E87F46" w:rsidRPr="009D5B90">
        <w:t xml:space="preserve">. В случае установления </w:t>
      </w:r>
      <w:r w:rsidRPr="009D5B90">
        <w:t xml:space="preserve">Комиссией </w:t>
      </w:r>
      <w:r w:rsidR="00E87F46" w:rsidRPr="009D5B90">
        <w:t xml:space="preserve">признаков дисциплинарного проступка в действиях (бездействии) </w:t>
      </w:r>
      <w:r w:rsidRPr="009D5B90">
        <w:t xml:space="preserve">Муниципального </w:t>
      </w:r>
      <w:r w:rsidR="00E87F46" w:rsidRPr="009D5B90">
        <w:t xml:space="preserve">служащего информация об этом представляется </w:t>
      </w:r>
      <w:r w:rsidRPr="009D5B90">
        <w:t xml:space="preserve">председателю Палаты </w:t>
      </w:r>
      <w:r w:rsidR="00E87F46" w:rsidRPr="009D5B90">
        <w:t xml:space="preserve">для решения вопроса о применении к </w:t>
      </w:r>
      <w:r w:rsidRPr="009D5B90">
        <w:t xml:space="preserve">Муниципальному </w:t>
      </w:r>
      <w:r w:rsidR="00E87F46" w:rsidRPr="009D5B90">
        <w:t>служащему мер ответственности, предусмотренных нормативными правовыми актами Р</w:t>
      </w:r>
      <w:r w:rsidRPr="009D5B90">
        <w:t>Ф</w:t>
      </w:r>
      <w:r w:rsidR="00E87F46" w:rsidRPr="009D5B90">
        <w:t>.</w:t>
      </w:r>
    </w:p>
    <w:p w:rsidR="00E87F46" w:rsidRPr="009D5B90" w:rsidRDefault="005D58AD" w:rsidP="005D58AD">
      <w:pPr>
        <w:pStyle w:val="ConsPlusNormal"/>
        <w:ind w:firstLine="709"/>
        <w:jc w:val="both"/>
      </w:pPr>
      <w:r w:rsidRPr="009D5B90">
        <w:t>39</w:t>
      </w:r>
      <w:r w:rsidR="00E87F46" w:rsidRPr="009D5B90">
        <w:t xml:space="preserve">. В случае установления </w:t>
      </w:r>
      <w:r w:rsidRPr="009D5B90">
        <w:t xml:space="preserve">Комиссией </w:t>
      </w:r>
      <w:r w:rsidR="00E87F46" w:rsidRPr="009D5B90">
        <w:t xml:space="preserve">факта совершения </w:t>
      </w:r>
      <w:r w:rsidRPr="009D5B90">
        <w:t xml:space="preserve">Муниципальным </w:t>
      </w:r>
      <w:r w:rsidR="00E87F46" w:rsidRPr="009D5B90"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Pr="009D5B90">
        <w:t xml:space="preserve">Комиссии </w:t>
      </w:r>
      <w:r w:rsidR="00E87F46" w:rsidRPr="009D5B90">
        <w:t>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87F46" w:rsidRPr="009D5B90" w:rsidRDefault="005D58AD" w:rsidP="005D58AD">
      <w:pPr>
        <w:pStyle w:val="ConsPlusNormal"/>
        <w:ind w:firstLine="709"/>
        <w:jc w:val="both"/>
      </w:pPr>
      <w:r w:rsidRPr="009D5B90">
        <w:t>40</w:t>
      </w:r>
      <w:r w:rsidR="00E87F46" w:rsidRPr="009D5B90">
        <w:t xml:space="preserve">. Копия протокола заседания </w:t>
      </w:r>
      <w:r w:rsidRPr="009D5B90">
        <w:t xml:space="preserve">Комиссии </w:t>
      </w:r>
      <w:r w:rsidR="00E87F46" w:rsidRPr="009D5B90">
        <w:t xml:space="preserve">или выписка из него приобщается к личному делу </w:t>
      </w:r>
      <w:r w:rsidRPr="009D5B90">
        <w:t xml:space="preserve">Муниципального </w:t>
      </w:r>
      <w:r w:rsidR="00E87F46" w:rsidRPr="009D5B90">
        <w:t xml:space="preserve">служащего, в отношении которого рассмотрен вопрос о соблюдении </w:t>
      </w:r>
      <w:r w:rsidR="00D14C3B" w:rsidRPr="009D5B90">
        <w:t xml:space="preserve">Требований </w:t>
      </w:r>
      <w:r w:rsidR="00E87F46" w:rsidRPr="009D5B90">
        <w:t xml:space="preserve">к служебному поведению и (или) </w:t>
      </w:r>
      <w:r w:rsidR="00D14C3B" w:rsidRPr="009D5B90">
        <w:t xml:space="preserve">Требований </w:t>
      </w:r>
      <w:r w:rsidR="00E87F46" w:rsidRPr="009D5B90">
        <w:t>об урегулировании конфликта интересов.</w:t>
      </w:r>
    </w:p>
    <w:p w:rsidR="00E87F46" w:rsidRPr="009D5B90" w:rsidRDefault="005D58AD" w:rsidP="005D58AD">
      <w:pPr>
        <w:pStyle w:val="ConsPlusNormal"/>
        <w:ind w:firstLine="709"/>
        <w:jc w:val="both"/>
      </w:pPr>
      <w:r w:rsidRPr="009D5B90">
        <w:t>41</w:t>
      </w:r>
      <w:r w:rsidR="00E87F46" w:rsidRPr="009D5B90">
        <w:t xml:space="preserve">. Выписка из решения </w:t>
      </w:r>
      <w:r w:rsidRPr="009D5B90">
        <w:t>Комиссии</w:t>
      </w:r>
      <w:r w:rsidR="00E87F46" w:rsidRPr="009D5B90">
        <w:t xml:space="preserve">, заверенная подписью секретаря комиссии и печатью </w:t>
      </w:r>
      <w:r w:rsidR="006F535C" w:rsidRPr="009D5B90">
        <w:t>Палаты</w:t>
      </w:r>
      <w:r w:rsidR="00E87F46" w:rsidRPr="009D5B90">
        <w:t xml:space="preserve">, вручается гражданину, замещавшему должность муниципальной службы в </w:t>
      </w:r>
      <w:r w:rsidRPr="009D5B90">
        <w:t>Палате</w:t>
      </w:r>
      <w:r w:rsidR="00E87F46" w:rsidRPr="009D5B90">
        <w:t xml:space="preserve">, в отношении которого рассматривался вопрос, указанный в </w:t>
      </w:r>
      <w:hyperlink w:anchor="Par17" w:history="1">
        <w:r w:rsidR="00E87F46" w:rsidRPr="009D5B90">
          <w:t xml:space="preserve">абзаце </w:t>
        </w:r>
        <w:r w:rsidR="00E87F46" w:rsidRPr="008A5A2E">
          <w:t>втором</w:t>
        </w:r>
        <w:r w:rsidR="00E87F46" w:rsidRPr="009D5B90">
          <w:t xml:space="preserve"> подпункта </w:t>
        </w:r>
        <w:r w:rsidR="006F535C" w:rsidRPr="009D5B90">
          <w:t>«</w:t>
        </w:r>
        <w:r w:rsidR="00E87F46" w:rsidRPr="009D5B90">
          <w:t>б</w:t>
        </w:r>
        <w:r w:rsidR="006F535C" w:rsidRPr="009D5B90">
          <w:t>»</w:t>
        </w:r>
        <w:r w:rsidR="00E87F46" w:rsidRPr="009D5B90">
          <w:t xml:space="preserve"> пункта </w:t>
        </w:r>
      </w:hyperlink>
      <w:r w:rsidRPr="009D5B90">
        <w:t xml:space="preserve">7 </w:t>
      </w:r>
      <w:r w:rsidR="00E87F46" w:rsidRPr="009D5B90">
        <w:t>настоящего По</w:t>
      </w:r>
      <w:r w:rsidRPr="009D5B90">
        <w:t>рядка</w:t>
      </w:r>
      <w:r w:rsidR="00E87F46" w:rsidRPr="009D5B90">
        <w:t xml:space="preserve">, под роспись или направляется заказным письмом с уведомлением по указанному им в обращении адресу не позднее одного </w:t>
      </w:r>
      <w:r w:rsidR="00E87F46" w:rsidRPr="009D5B90">
        <w:lastRenderedPageBreak/>
        <w:t xml:space="preserve">рабочего дня, следующего за днем проведения соответствующего заседания </w:t>
      </w:r>
      <w:r w:rsidRPr="009D5B90">
        <w:t>Комиссии</w:t>
      </w:r>
      <w:r w:rsidR="00E87F46" w:rsidRPr="009D5B90">
        <w:t>.</w:t>
      </w:r>
    </w:p>
    <w:p w:rsidR="00E87F46" w:rsidRPr="009D5B90" w:rsidRDefault="005D58AD" w:rsidP="005D58AD">
      <w:pPr>
        <w:pStyle w:val="ConsPlusNormal"/>
        <w:ind w:firstLine="709"/>
        <w:jc w:val="both"/>
      </w:pPr>
      <w:r w:rsidRPr="009D5B90">
        <w:t>42</w:t>
      </w:r>
      <w:r w:rsidR="00E87F46" w:rsidRPr="009D5B90">
        <w:t xml:space="preserve">. Организационно-техническое и документационное обеспечение деятельности </w:t>
      </w:r>
      <w:r w:rsidRPr="009D5B90">
        <w:t>Комиссии</w:t>
      </w:r>
      <w:r w:rsidR="00E87F46" w:rsidRPr="009D5B90">
        <w:t xml:space="preserve">, а также информирование членов </w:t>
      </w:r>
      <w:r w:rsidRPr="009D5B90">
        <w:t xml:space="preserve">Комиссии </w:t>
      </w:r>
      <w:r w:rsidR="00E87F46" w:rsidRPr="009D5B90">
        <w:t xml:space="preserve">о вопросах, включенных в повестку дня, о дате, времени и месте проведения заседания, ознакомление членов </w:t>
      </w:r>
      <w:r w:rsidRPr="009D5B90">
        <w:t xml:space="preserve">Комиссии </w:t>
      </w:r>
      <w:r w:rsidR="00E87F46" w:rsidRPr="009D5B90">
        <w:t xml:space="preserve">с материалами, представляемыми для обсуждения на заседании </w:t>
      </w:r>
      <w:r w:rsidRPr="009D5B90">
        <w:t>Комиссии</w:t>
      </w:r>
      <w:r w:rsidR="00E87F46" w:rsidRPr="009D5B90">
        <w:t xml:space="preserve">, осуществляются </w:t>
      </w:r>
      <w:r w:rsidRPr="009D5B90">
        <w:t>лицом, ответственным за ведение кадровой работы в Палате</w:t>
      </w:r>
      <w:r w:rsidR="00E87F46" w:rsidRPr="009D5B90">
        <w:t>.</w:t>
      </w:r>
    </w:p>
    <w:p w:rsidR="005D58AD" w:rsidRPr="009D5B90" w:rsidRDefault="005D58AD" w:rsidP="005D58AD">
      <w:pPr>
        <w:contextualSpacing/>
        <w:jc w:val="both"/>
        <w:rPr>
          <w:szCs w:val="28"/>
        </w:rPr>
      </w:pPr>
    </w:p>
    <w:p w:rsidR="005D58AD" w:rsidRPr="009D5B90" w:rsidRDefault="005D58AD" w:rsidP="005D58AD">
      <w:pPr>
        <w:contextualSpacing/>
        <w:jc w:val="both"/>
        <w:rPr>
          <w:szCs w:val="28"/>
        </w:rPr>
      </w:pPr>
    </w:p>
    <w:p w:rsidR="005D58AD" w:rsidRPr="009D5B90" w:rsidRDefault="005D58AD" w:rsidP="005D58AD">
      <w:pPr>
        <w:contextualSpacing/>
        <w:jc w:val="both"/>
        <w:rPr>
          <w:szCs w:val="28"/>
        </w:rPr>
      </w:pPr>
    </w:p>
    <w:p w:rsidR="005D58AD" w:rsidRPr="009D5B90" w:rsidRDefault="005D58AD" w:rsidP="005D58AD">
      <w:pPr>
        <w:contextualSpacing/>
        <w:jc w:val="both"/>
        <w:rPr>
          <w:szCs w:val="28"/>
        </w:rPr>
      </w:pPr>
      <w:r w:rsidRPr="009D5B90">
        <w:rPr>
          <w:szCs w:val="28"/>
        </w:rPr>
        <w:t>Начальник</w:t>
      </w:r>
    </w:p>
    <w:p w:rsidR="0085027D" w:rsidRPr="009D5B90" w:rsidRDefault="005D58AD" w:rsidP="005D58AD">
      <w:pPr>
        <w:contextualSpacing/>
        <w:jc w:val="both"/>
      </w:pPr>
      <w:r w:rsidRPr="009D5B90">
        <w:rPr>
          <w:szCs w:val="28"/>
        </w:rPr>
        <w:t>организационно-правового отдела</w:t>
      </w:r>
      <w:r w:rsidRPr="009D5B90">
        <w:rPr>
          <w:szCs w:val="28"/>
        </w:rPr>
        <w:tab/>
      </w:r>
      <w:r w:rsidRPr="009D5B90">
        <w:rPr>
          <w:szCs w:val="28"/>
        </w:rPr>
        <w:tab/>
      </w:r>
      <w:r w:rsidRPr="009D5B90">
        <w:rPr>
          <w:szCs w:val="28"/>
        </w:rPr>
        <w:tab/>
      </w:r>
      <w:r w:rsidRPr="009D5B90">
        <w:rPr>
          <w:szCs w:val="28"/>
        </w:rPr>
        <w:tab/>
      </w:r>
      <w:r w:rsidRPr="009D5B90">
        <w:rPr>
          <w:szCs w:val="28"/>
        </w:rPr>
        <w:tab/>
        <w:t xml:space="preserve">     </w:t>
      </w:r>
      <w:r w:rsidR="00613491">
        <w:rPr>
          <w:szCs w:val="28"/>
        </w:rPr>
        <w:t xml:space="preserve">    А.А.Близнюк</w:t>
      </w:r>
    </w:p>
    <w:sectPr w:rsidR="0085027D" w:rsidRPr="009D5B90" w:rsidSect="0002219A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9A" w:rsidRDefault="0002219A" w:rsidP="0002219A">
      <w:r>
        <w:separator/>
      </w:r>
    </w:p>
  </w:endnote>
  <w:endnote w:type="continuationSeparator" w:id="0">
    <w:p w:rsidR="0002219A" w:rsidRDefault="0002219A" w:rsidP="0002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9A" w:rsidRDefault="0002219A" w:rsidP="0002219A">
      <w:r>
        <w:separator/>
      </w:r>
    </w:p>
  </w:footnote>
  <w:footnote w:type="continuationSeparator" w:id="0">
    <w:p w:rsidR="0002219A" w:rsidRDefault="0002219A" w:rsidP="00022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49018"/>
      <w:docPartObj>
        <w:docPartGallery w:val="Page Numbers (Top of Page)"/>
        <w:docPartUnique/>
      </w:docPartObj>
    </w:sdtPr>
    <w:sdtEndPr/>
    <w:sdtContent>
      <w:p w:rsidR="0002219A" w:rsidRDefault="000221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6F0">
          <w:rPr>
            <w:noProof/>
          </w:rPr>
          <w:t>2</w:t>
        </w:r>
        <w:r>
          <w:fldChar w:fldCharType="end"/>
        </w:r>
      </w:p>
    </w:sdtContent>
  </w:sdt>
  <w:p w:rsidR="0002219A" w:rsidRDefault="000221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C8"/>
    <w:rsid w:val="0002219A"/>
    <w:rsid w:val="000910B3"/>
    <w:rsid w:val="000C6F51"/>
    <w:rsid w:val="000F0B57"/>
    <w:rsid w:val="000F4DAF"/>
    <w:rsid w:val="001B7C59"/>
    <w:rsid w:val="002764EA"/>
    <w:rsid w:val="002B37C8"/>
    <w:rsid w:val="003246DE"/>
    <w:rsid w:val="00325614"/>
    <w:rsid w:val="0034673B"/>
    <w:rsid w:val="00347024"/>
    <w:rsid w:val="003F06FB"/>
    <w:rsid w:val="00445BC1"/>
    <w:rsid w:val="00574EEF"/>
    <w:rsid w:val="005D58AD"/>
    <w:rsid w:val="00613491"/>
    <w:rsid w:val="006A1305"/>
    <w:rsid w:val="006F535C"/>
    <w:rsid w:val="007423A3"/>
    <w:rsid w:val="007642BE"/>
    <w:rsid w:val="0085027D"/>
    <w:rsid w:val="00860298"/>
    <w:rsid w:val="008A5A2E"/>
    <w:rsid w:val="008F2DC0"/>
    <w:rsid w:val="0097246F"/>
    <w:rsid w:val="009D5B90"/>
    <w:rsid w:val="009E122F"/>
    <w:rsid w:val="00AA6360"/>
    <w:rsid w:val="00AD422D"/>
    <w:rsid w:val="00BA03D5"/>
    <w:rsid w:val="00C63E3E"/>
    <w:rsid w:val="00D14C3B"/>
    <w:rsid w:val="00D40E68"/>
    <w:rsid w:val="00DA58DC"/>
    <w:rsid w:val="00DD5EBE"/>
    <w:rsid w:val="00E87F46"/>
    <w:rsid w:val="00EC36F0"/>
    <w:rsid w:val="00ED1BD6"/>
    <w:rsid w:val="00F56B48"/>
    <w:rsid w:val="00F9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930C"/>
  <w15:docId w15:val="{CA6454C8-0F5C-477A-85DA-13DE288A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221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21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221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21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41858F042CB8ADE94FEB901633862DCE9C5553DD505D109D0D6j2S2O" TargetMode="External"/><Relationship Id="rId13" Type="http://schemas.openxmlformats.org/officeDocument/2006/relationships/hyperlink" Target="consultantplus://offline/ref=C6041858F042CB8ADE94FEB901633862DFE8C356348552D35885D82780F7800CEAE81E7C2A51j7S0O" TargetMode="External"/><Relationship Id="rId18" Type="http://schemas.openxmlformats.org/officeDocument/2006/relationships/hyperlink" Target="consultantplus://offline/ref=C6041858F042CB8ADE94FEB901633862DFE8C650308552D35885D82780F7800CEAE81E7Fj2S5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6041858F042CB8ADE94FEB901633862DFE8C650308552D35885D82780jFS7O" TargetMode="External"/><Relationship Id="rId12" Type="http://schemas.openxmlformats.org/officeDocument/2006/relationships/hyperlink" Target="consultantplus://offline/ref=C6041858F042CB8ADE94FEB901633862DFE8C650308552D35885D82780F7800CEAE81E7Ej2SEO" TargetMode="External"/><Relationship Id="rId17" Type="http://schemas.openxmlformats.org/officeDocument/2006/relationships/hyperlink" Target="consultantplus://offline/ref=C6041858F042CB8ADE94FEB901633862DFE9CA53318752D35885D82780F7800CEAE81E7C2D5073EFj1SB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041858F042CB8ADE94FEB901633862DFE9CA53318752D35885D82780F7800CEAE81E7C2D5073EFj1SB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41858F042CB8ADE94FEB901633862DFE8C650308452D35885D82780F7800CEAE81E7Fj2SEO" TargetMode="External"/><Relationship Id="rId11" Type="http://schemas.openxmlformats.org/officeDocument/2006/relationships/hyperlink" Target="consultantplus://offline/ref=C6041858F042CB8ADE94FEB901633862DFE9CA53318752D35885D82780F7800CEAE81E7C2D5073EFj1SB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6041858F042CB8ADE94FEB901633862DFE8C650308552D35885D82780F7800CEAE81E7Fj2S5O" TargetMode="External"/><Relationship Id="rId10" Type="http://schemas.openxmlformats.org/officeDocument/2006/relationships/hyperlink" Target="consultantplus://offline/ref=C6041858F042CB8ADE94FEB901633862DFE8C650308552D35885D82780jFS7O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6041858F042CB8ADE94E0B4170F6768D9EA9C5D37875F8707D9DE70DFA78659AAA818296E147EEC131454B4j7S9O" TargetMode="External"/><Relationship Id="rId14" Type="http://schemas.openxmlformats.org/officeDocument/2006/relationships/hyperlink" Target="consultantplus://offline/ref=C6041858F042CB8ADE94FEB901633862DFE8C650308552D35885D82780F7800CEAE81E7Fj2S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4251</Words>
  <Characters>24235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Наружная Екатерина Александровна</dc:creator>
  <cp:keywords/>
  <dc:description/>
  <cp:lastModifiedBy>Капитанов Т.А.</cp:lastModifiedBy>
  <cp:revision>2</cp:revision>
  <dcterms:created xsi:type="dcterms:W3CDTF">2023-12-27T09:10:00Z</dcterms:created>
  <dcterms:modified xsi:type="dcterms:W3CDTF">2023-12-27T09:10:00Z</dcterms:modified>
</cp:coreProperties>
</file>