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D3EDF" w14:textId="77777777" w:rsidR="00596C2C" w:rsidRDefault="000D59B7" w:rsidP="00712A9F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7</w:t>
      </w:r>
    </w:p>
    <w:p w14:paraId="6271D4BD" w14:textId="77777777" w:rsidR="00904B5F" w:rsidRDefault="00904B5F" w:rsidP="00712A9F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</w:rPr>
      </w:pPr>
    </w:p>
    <w:p w14:paraId="43FB4DCC" w14:textId="77777777" w:rsidR="00712A9F" w:rsidRPr="00343D18" w:rsidRDefault="00712A9F" w:rsidP="00712A9F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Утверждены</w:t>
      </w:r>
    </w:p>
    <w:p w14:paraId="1AE45D9C" w14:textId="77777777" w:rsidR="00712A9F" w:rsidRPr="00343D18" w:rsidRDefault="00712A9F" w:rsidP="00712A9F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решением Президиума</w:t>
      </w:r>
    </w:p>
    <w:p w14:paraId="6832B4BE" w14:textId="77777777" w:rsidR="00416D31" w:rsidRDefault="00712A9F" w:rsidP="00712A9F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Союза МКСО, </w:t>
      </w:r>
    </w:p>
    <w:p w14:paraId="6B07AD61" w14:textId="087B8150" w:rsidR="00712A9F" w:rsidRPr="00343D18" w:rsidRDefault="00712A9F" w:rsidP="00712A9F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протокол </w:t>
      </w:r>
      <w:r w:rsidR="00A10319">
        <w:rPr>
          <w:rFonts w:ascii="Times New Roman" w:hAnsi="Times New Roman"/>
          <w:sz w:val="28"/>
          <w:szCs w:val="28"/>
        </w:rPr>
        <w:t>от 16.03</w:t>
      </w:r>
      <w:r w:rsidRPr="00343D18">
        <w:rPr>
          <w:rFonts w:ascii="Times New Roman" w:hAnsi="Times New Roman"/>
          <w:sz w:val="28"/>
          <w:szCs w:val="28"/>
        </w:rPr>
        <w:t>.2023</w:t>
      </w:r>
    </w:p>
    <w:p w14:paraId="2093587A" w14:textId="77777777" w:rsidR="00712A9F" w:rsidRPr="00343D18" w:rsidRDefault="00A10319" w:rsidP="00712A9F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 2 (90), п. </w:t>
      </w:r>
      <w:r w:rsidR="00EA44D0">
        <w:rPr>
          <w:rFonts w:ascii="Times New Roman" w:hAnsi="Times New Roman"/>
          <w:sz w:val="28"/>
          <w:szCs w:val="28"/>
        </w:rPr>
        <w:t>5</w:t>
      </w:r>
      <w:r w:rsidRPr="00A10319">
        <w:rPr>
          <w:rFonts w:ascii="Times New Roman" w:hAnsi="Times New Roman"/>
          <w:sz w:val="28"/>
          <w:szCs w:val="28"/>
        </w:rPr>
        <w:t>.2.4.</w:t>
      </w:r>
    </w:p>
    <w:p w14:paraId="4FB60C12" w14:textId="77777777" w:rsidR="00712A9F" w:rsidRPr="00343D18" w:rsidRDefault="00712A9F" w:rsidP="00712A9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5FA00E2" w14:textId="77777777" w:rsidR="00712A9F" w:rsidRPr="00343D18" w:rsidRDefault="00712A9F" w:rsidP="00712A9F">
      <w:pPr>
        <w:pStyle w:val="1"/>
        <w:spacing w:before="120"/>
        <w:jc w:val="center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D73B6F8" wp14:editId="1B3F120D">
            <wp:extent cx="1371600" cy="685800"/>
            <wp:effectExtent l="0" t="0" r="0" b="0"/>
            <wp:docPr id="5" name="Рисунок 5" descr="Логотип МКСО для писем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МКСО для писем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D18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DA43AE9" wp14:editId="0074F3B6">
                <wp:simplePos x="0" y="0"/>
                <wp:positionH relativeFrom="column">
                  <wp:posOffset>2570480</wp:posOffset>
                </wp:positionH>
                <wp:positionV relativeFrom="paragraph">
                  <wp:posOffset>-176530</wp:posOffset>
                </wp:positionV>
                <wp:extent cx="1463040" cy="1135380"/>
                <wp:effectExtent l="0" t="0" r="0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4B89E7" id="Прямоугольник 6" o:spid="_x0000_s1026" style="position:absolute;margin-left:202.4pt;margin-top:-13.9pt;width:115.2pt;height:8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" o:allowincell="f" filled="f" stroked="f"/>
            </w:pict>
          </mc:Fallback>
        </mc:AlternateContent>
      </w:r>
    </w:p>
    <w:p w14:paraId="3300989F" w14:textId="77777777" w:rsidR="00712A9F" w:rsidRPr="00343D18" w:rsidRDefault="00712A9F" w:rsidP="00A37BA4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8EBE048" w14:textId="77777777" w:rsidR="00712A9F" w:rsidRPr="00343D18" w:rsidRDefault="00712A9F" w:rsidP="00A37BA4">
      <w:pPr>
        <w:pStyle w:val="2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43D18">
        <w:rPr>
          <w:rFonts w:ascii="Times New Roman" w:hAnsi="Times New Roman"/>
          <w:b/>
          <w:color w:val="auto"/>
          <w:sz w:val="28"/>
          <w:szCs w:val="28"/>
        </w:rPr>
        <w:t>СОЮЗ МУНИЦИПАЛЬНЫХ КОНТРОЛЬНО-СЧЕТНЫХ ОРГАНОВ</w:t>
      </w:r>
    </w:p>
    <w:p w14:paraId="4C07FFCD" w14:textId="77777777" w:rsidR="00712A9F" w:rsidRPr="00343D18" w:rsidRDefault="00712A9F" w:rsidP="00A37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ED268C" w14:textId="77777777" w:rsidR="00712A9F" w:rsidRPr="00343D18" w:rsidRDefault="00712A9F" w:rsidP="00A37B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43D18">
        <w:rPr>
          <w:rFonts w:ascii="Times New Roman" w:hAnsi="Times New Roman"/>
          <w:bCs/>
          <w:sz w:val="28"/>
          <w:szCs w:val="28"/>
        </w:rPr>
        <w:t>КОМИССИЯ ПО ВОПРОСАМ МЕТОДИЧЕСКОГО ОБЕСПЕЧЕНИЯ</w:t>
      </w:r>
    </w:p>
    <w:p w14:paraId="49ECC936" w14:textId="77777777" w:rsidR="00712A9F" w:rsidRPr="00343D18" w:rsidRDefault="00712A9F" w:rsidP="00712A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EFFC3A" w14:textId="77777777" w:rsidR="00712A9F" w:rsidRPr="00343D18" w:rsidRDefault="00712A9F" w:rsidP="00712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AC0E37" w14:textId="77777777" w:rsidR="00712A9F" w:rsidRPr="00343D18" w:rsidRDefault="00712A9F" w:rsidP="00712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AA4951" w14:textId="77777777" w:rsidR="00712A9F" w:rsidRPr="00343D18" w:rsidRDefault="00712A9F" w:rsidP="00712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CB937F" w14:textId="77777777" w:rsidR="00712A9F" w:rsidRPr="00343D18" w:rsidRDefault="00712A9F" w:rsidP="00712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E65EA0" w14:textId="77777777" w:rsidR="00712A9F" w:rsidRPr="00343D18" w:rsidRDefault="00712A9F" w:rsidP="00712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C92B1D" w14:textId="77777777" w:rsidR="00712A9F" w:rsidRPr="00343D18" w:rsidRDefault="00712A9F" w:rsidP="00712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87F5A4" w14:textId="77777777" w:rsidR="00712A9F" w:rsidRPr="00343D18" w:rsidRDefault="00712A9F" w:rsidP="00712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E76307" w14:textId="26BAE38F" w:rsidR="00B31239" w:rsidRPr="00343D18" w:rsidRDefault="00B31239" w:rsidP="00712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D1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 w:rsidR="00416D31">
        <w:rPr>
          <w:rFonts w:ascii="Times New Roman" w:hAnsi="Times New Roman"/>
          <w:b/>
          <w:sz w:val="28"/>
          <w:szCs w:val="28"/>
        </w:rPr>
        <w:t>«П</w:t>
      </w:r>
      <w:r w:rsidRPr="00343D18">
        <w:rPr>
          <w:rFonts w:ascii="Times New Roman" w:hAnsi="Times New Roman"/>
          <w:b/>
          <w:sz w:val="28"/>
          <w:szCs w:val="28"/>
        </w:rPr>
        <w:t>роведени</w:t>
      </w:r>
      <w:r w:rsidR="00416D31">
        <w:rPr>
          <w:rFonts w:ascii="Times New Roman" w:hAnsi="Times New Roman"/>
          <w:b/>
          <w:sz w:val="28"/>
          <w:szCs w:val="28"/>
        </w:rPr>
        <w:t>е</w:t>
      </w:r>
      <w:r w:rsidRPr="00343D18">
        <w:rPr>
          <w:rFonts w:ascii="Times New Roman" w:hAnsi="Times New Roman"/>
          <w:b/>
          <w:sz w:val="28"/>
          <w:szCs w:val="28"/>
        </w:rPr>
        <w:t xml:space="preserve"> проверки использования бюджетных средств на реализацию национального проекта </w:t>
      </w:r>
    </w:p>
    <w:p w14:paraId="13CEE434" w14:textId="77777777" w:rsidR="00712A9F" w:rsidRPr="00343D18" w:rsidRDefault="00B31239" w:rsidP="00712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D18">
        <w:rPr>
          <w:rFonts w:ascii="Times New Roman" w:hAnsi="Times New Roman"/>
          <w:b/>
          <w:sz w:val="28"/>
          <w:szCs w:val="28"/>
        </w:rPr>
        <w:t>«Безопасные качественные дороги»</w:t>
      </w:r>
    </w:p>
    <w:p w14:paraId="03155E82" w14:textId="77777777" w:rsidR="00712A9F" w:rsidRPr="00343D18" w:rsidRDefault="00712A9F" w:rsidP="00712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75CDE" w14:textId="77777777" w:rsidR="00712A9F" w:rsidRPr="00343D18" w:rsidRDefault="00712A9F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12A0F9" w14:textId="77777777" w:rsidR="00712A9F" w:rsidRPr="00343D18" w:rsidRDefault="00712A9F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B61F49" w14:textId="77777777" w:rsidR="00712A9F" w:rsidRPr="00343D18" w:rsidRDefault="00712A9F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DB2184" w14:textId="77777777" w:rsidR="00712A9F" w:rsidRPr="00343D18" w:rsidRDefault="00712A9F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A1914E" w14:textId="77777777" w:rsidR="00712A9F" w:rsidRPr="00343D18" w:rsidRDefault="00712A9F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503AB2" w14:textId="77777777" w:rsidR="00712A9F" w:rsidRPr="00343D18" w:rsidRDefault="00712A9F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E8A4F1" w14:textId="77777777" w:rsidR="00712A9F" w:rsidRPr="00343D18" w:rsidRDefault="00712A9F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0C8912" w14:textId="77777777" w:rsidR="00712A9F" w:rsidRPr="00343D18" w:rsidRDefault="00712A9F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F33102" w14:textId="77777777" w:rsidR="00712A9F" w:rsidRPr="00343D18" w:rsidRDefault="00712A9F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ABFFC7" w14:textId="77777777" w:rsidR="00887E87" w:rsidRPr="00343D18" w:rsidRDefault="00887E87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805E44" w14:textId="77777777" w:rsidR="00887E87" w:rsidRPr="00343D18" w:rsidRDefault="00887E87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AD42E6" w14:textId="77777777" w:rsidR="00887E87" w:rsidRPr="00343D18" w:rsidRDefault="00887E87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EC567C" w14:textId="77777777" w:rsidR="00887E87" w:rsidRPr="00343D18" w:rsidRDefault="00887E87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BEA038" w14:textId="77777777" w:rsidR="00887E87" w:rsidRPr="00343D18" w:rsidRDefault="00887E87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1587FE" w14:textId="77777777" w:rsidR="00887E87" w:rsidRPr="00343D18" w:rsidRDefault="00887E87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0EFAA9" w14:textId="77777777" w:rsidR="00887E87" w:rsidRPr="00343D18" w:rsidRDefault="00887E87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B2E1A3" w14:textId="77777777" w:rsidR="00712A9F" w:rsidRPr="00343D18" w:rsidRDefault="00712A9F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87058E" w14:textId="77777777" w:rsidR="00712A9F" w:rsidRPr="00343D18" w:rsidRDefault="00712A9F" w:rsidP="003A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ECDC2D" w14:textId="6E5E3FCF" w:rsidR="00712A9F" w:rsidRPr="00343D18" w:rsidRDefault="00416D31" w:rsidP="00564D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</w:t>
      </w:r>
    </w:p>
    <w:p w14:paraId="0DC757AF" w14:textId="77777777" w:rsidR="00E466C0" w:rsidRPr="00343D18" w:rsidRDefault="00E466C0" w:rsidP="00ED199C">
      <w:pPr>
        <w:tabs>
          <w:tab w:val="left" w:pos="3546"/>
        </w:tabs>
        <w:jc w:val="center"/>
        <w:rPr>
          <w:rFonts w:ascii="Times New Roman" w:hAnsi="Times New Roman"/>
          <w:b/>
          <w:sz w:val="28"/>
          <w:szCs w:val="28"/>
        </w:rPr>
        <w:sectPr w:rsidR="00E466C0" w:rsidRPr="00343D18" w:rsidSect="004D01D5">
          <w:headerReference w:type="even" r:id="rId8"/>
          <w:headerReference w:type="default" r:id="rId9"/>
          <w:pgSz w:w="11906" w:h="16838" w:code="9"/>
          <w:pgMar w:top="567" w:right="851" w:bottom="567" w:left="1418" w:header="340" w:footer="340" w:gutter="0"/>
          <w:cols w:space="708"/>
          <w:titlePg/>
          <w:docGrid w:linePitch="360"/>
        </w:sectPr>
      </w:pPr>
    </w:p>
    <w:p w14:paraId="337B83EE" w14:textId="77777777" w:rsidR="00E466C0" w:rsidRPr="00343D18" w:rsidRDefault="00E466C0" w:rsidP="008D0E07">
      <w:pPr>
        <w:pStyle w:val="a3"/>
        <w:tabs>
          <w:tab w:val="left" w:pos="3546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43D18">
        <w:rPr>
          <w:rFonts w:ascii="Times New Roman" w:hAnsi="Times New Roman"/>
          <w:b/>
          <w:sz w:val="28"/>
          <w:szCs w:val="28"/>
        </w:rPr>
        <w:lastRenderedPageBreak/>
        <w:t>1. Общие положения</w:t>
      </w:r>
    </w:p>
    <w:p w14:paraId="24811382" w14:textId="77777777" w:rsidR="00E466C0" w:rsidRPr="00343D18" w:rsidRDefault="00E466C0" w:rsidP="008D0E07">
      <w:pPr>
        <w:pStyle w:val="a3"/>
        <w:tabs>
          <w:tab w:val="left" w:pos="35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6D63819" w14:textId="77777777" w:rsidR="00DA72EA" w:rsidRPr="00DA72EA" w:rsidRDefault="00DA72EA" w:rsidP="00DA7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2EA">
        <w:rPr>
          <w:rFonts w:ascii="Times New Roman" w:hAnsi="Times New Roman"/>
          <w:sz w:val="28"/>
          <w:szCs w:val="28"/>
        </w:rPr>
        <w:t>1. Национальный проект «Безопасные качественные дороги» (далее – национальный проект) направлен на обеспечение доли дорожной сети в крупнейших городских агломерациях, соответствующей нормативным требованиям, на уровне не менее 85 процентов.</w:t>
      </w:r>
    </w:p>
    <w:p w14:paraId="6332D0B3" w14:textId="77777777" w:rsidR="00DA72EA" w:rsidRPr="00DA72EA" w:rsidRDefault="00DA72EA" w:rsidP="00DA72E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2EA">
        <w:rPr>
          <w:rFonts w:ascii="Times New Roman" w:hAnsi="Times New Roman"/>
          <w:sz w:val="28"/>
          <w:szCs w:val="28"/>
        </w:rPr>
        <w:t>2. Настоящие методические рекомендации разработаны для реализации задач муниципальных контрольно-счетных органов по определению законного, эффективного и целевого использования бюджетных средств, направленных в рамках национального проекта.</w:t>
      </w:r>
    </w:p>
    <w:p w14:paraId="2F7D5705" w14:textId="77777777" w:rsidR="00E466C0" w:rsidRPr="00DA72EA" w:rsidRDefault="00E466C0" w:rsidP="00DA72E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2EA">
        <w:rPr>
          <w:rFonts w:ascii="Times New Roman" w:hAnsi="Times New Roman"/>
          <w:sz w:val="28"/>
          <w:szCs w:val="28"/>
        </w:rPr>
        <w:t>3. Методические рекомендации разработаны в соответствии с законодательством Российской Федерации и предназначены для использования при организации и проведении контрольных мероприятий по соответствующему направлению деятельности.</w:t>
      </w:r>
      <w:r w:rsidRPr="00DA72EA">
        <w:rPr>
          <w:rFonts w:ascii="Times New Roman" w:hAnsi="Times New Roman"/>
          <w:b/>
          <w:sz w:val="28"/>
          <w:szCs w:val="28"/>
        </w:rPr>
        <w:t xml:space="preserve"> </w:t>
      </w:r>
    </w:p>
    <w:p w14:paraId="7680152F" w14:textId="77777777" w:rsidR="00E466C0" w:rsidRPr="00343D18" w:rsidRDefault="00E466C0" w:rsidP="008D0E0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4. В настоящих методических рекомендациях применяются следующие основные понятия:</w:t>
      </w:r>
    </w:p>
    <w:p w14:paraId="2AB99906" w14:textId="77777777" w:rsidR="00E466C0" w:rsidRPr="00343D18" w:rsidRDefault="00E466C0" w:rsidP="008D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14:paraId="2D3032DA" w14:textId="77777777" w:rsidR="00E466C0" w:rsidRPr="00343D18" w:rsidRDefault="00E466C0" w:rsidP="008D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14:paraId="2D1BAD76" w14:textId="77777777" w:rsidR="00E466C0" w:rsidRPr="00343D18" w:rsidRDefault="00E466C0" w:rsidP="008D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14:paraId="19DA60A9" w14:textId="77777777" w:rsidR="00E466C0" w:rsidRPr="00343D18" w:rsidRDefault="00E466C0" w:rsidP="008D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14:paraId="69BAF03C" w14:textId="77777777" w:rsidR="00E466C0" w:rsidRPr="00343D18" w:rsidRDefault="00E466C0" w:rsidP="008D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14:paraId="439F1A85" w14:textId="77777777" w:rsidR="00E466C0" w:rsidRPr="006A574F" w:rsidRDefault="00E466C0" w:rsidP="006A5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- автомобильные дороги общего пользования местного значения – автомобильные дороги общего пользования в границах муниципального образования, за исключением автомобильных дорог общего пользования </w:t>
      </w:r>
      <w:r w:rsidRPr="006A574F">
        <w:rPr>
          <w:rFonts w:ascii="Times New Roman" w:hAnsi="Times New Roman"/>
          <w:sz w:val="28"/>
          <w:szCs w:val="28"/>
        </w:rPr>
        <w:lastRenderedPageBreak/>
        <w:t>федерального, регионального или межмуниципального значения, частных автомобильных дорог.</w:t>
      </w:r>
    </w:p>
    <w:p w14:paraId="49C9294C" w14:textId="77777777" w:rsidR="006A574F" w:rsidRPr="006A574F" w:rsidRDefault="006A574F" w:rsidP="006A5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74F">
        <w:rPr>
          <w:rFonts w:ascii="Times New Roman" w:hAnsi="Times New Roman"/>
          <w:sz w:val="28"/>
          <w:szCs w:val="28"/>
        </w:rPr>
        <w:t>5. Контрольное мероприятие осуществляется с учетом требований стандарта муниципального контрольно-счетного органа, устанавливающего общие требования, правила и процедуры проведения контрольного мероприятия.</w:t>
      </w:r>
    </w:p>
    <w:p w14:paraId="45421F4D" w14:textId="77777777" w:rsidR="00E466C0" w:rsidRPr="006A574F" w:rsidRDefault="006A574F" w:rsidP="006A57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74F">
        <w:rPr>
          <w:rFonts w:ascii="Times New Roman" w:hAnsi="Times New Roman"/>
          <w:sz w:val="28"/>
          <w:szCs w:val="28"/>
        </w:rPr>
        <w:t>6. Анализ и оценка результатов закупок, достижения целей осуществления закупок в рамках национального проекта осуществляется с учетом требований стандарта муниципального контрольно-счетного органа, устанавливающего требования, правила и процедуры проведения аудита в сфере закупок (при наличии).</w:t>
      </w:r>
    </w:p>
    <w:p w14:paraId="14B7ACE2" w14:textId="77777777" w:rsidR="006A574F" w:rsidRPr="006A574F" w:rsidRDefault="006A574F" w:rsidP="006A57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57020C2" w14:textId="77777777" w:rsidR="00E466C0" w:rsidRPr="006A574F" w:rsidRDefault="00E466C0" w:rsidP="006A574F">
      <w:pPr>
        <w:pStyle w:val="a3"/>
        <w:tabs>
          <w:tab w:val="left" w:pos="33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A574F">
        <w:rPr>
          <w:rFonts w:ascii="Times New Roman" w:hAnsi="Times New Roman"/>
          <w:b/>
          <w:sz w:val="28"/>
          <w:szCs w:val="28"/>
        </w:rPr>
        <w:t>2. Нормативно-информационная база для проведения контрольного мероприятия</w:t>
      </w:r>
    </w:p>
    <w:p w14:paraId="19A59755" w14:textId="77777777" w:rsidR="00E466C0" w:rsidRPr="00343D18" w:rsidRDefault="00E466C0" w:rsidP="008D0E07">
      <w:pPr>
        <w:pStyle w:val="a3"/>
        <w:tabs>
          <w:tab w:val="left" w:pos="33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AB5E17" w14:textId="77777777" w:rsidR="00E466C0" w:rsidRPr="00343D18" w:rsidRDefault="00E466C0" w:rsidP="008D0E07">
      <w:pPr>
        <w:tabs>
          <w:tab w:val="left" w:pos="10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Основными нормативными документами для осуществления контрольного мероприятия являются:</w:t>
      </w:r>
    </w:p>
    <w:p w14:paraId="49455366" w14:textId="77777777" w:rsidR="00E466C0" w:rsidRPr="00343D18" w:rsidRDefault="00E466C0" w:rsidP="008D0E07">
      <w:pPr>
        <w:tabs>
          <w:tab w:val="left" w:pos="10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Гражданский кодекс Российской Федерации;</w:t>
      </w:r>
    </w:p>
    <w:p w14:paraId="039D4EFE" w14:textId="77777777" w:rsidR="00E466C0" w:rsidRPr="00343D18" w:rsidRDefault="00E466C0" w:rsidP="008D0E07">
      <w:pPr>
        <w:tabs>
          <w:tab w:val="left" w:pos="10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Градостроительный кодекс Российской Федерации;</w:t>
      </w:r>
    </w:p>
    <w:p w14:paraId="44EC2A88" w14:textId="77777777" w:rsidR="00E466C0" w:rsidRPr="00343D18" w:rsidRDefault="00E466C0" w:rsidP="008D0E07">
      <w:pPr>
        <w:tabs>
          <w:tab w:val="left" w:pos="10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Федеральный закон от 16.10.2003 № 131-ФЗ «Об общих принципах организации местного самоуправления в Российской Федерации»;</w:t>
      </w:r>
    </w:p>
    <w:p w14:paraId="33288F74" w14:textId="77777777" w:rsidR="00E466C0" w:rsidRPr="00343D18" w:rsidRDefault="00E466C0" w:rsidP="008D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Федеральный закон от 08.11.2007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(далее – Закон № 257-ФЗ);</w:t>
      </w:r>
    </w:p>
    <w:p w14:paraId="36142C22" w14:textId="77777777" w:rsidR="00E466C0" w:rsidRPr="00343D18" w:rsidRDefault="00E466C0" w:rsidP="008D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Федеральный закон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14:paraId="3EEDE9C5" w14:textId="77777777" w:rsidR="00E466C0" w:rsidRPr="00343D18" w:rsidRDefault="00E466C0" w:rsidP="008D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Приказ Минтранса России от 16.11.2012 № 402 «Об утверждении классификации работ по капитальному ремонту, ремонту и содержанию автомобильных дорог»;</w:t>
      </w:r>
    </w:p>
    <w:p w14:paraId="482E071A" w14:textId="77777777" w:rsidR="00E466C0" w:rsidRPr="00343D18" w:rsidRDefault="00E466C0" w:rsidP="008D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ГОСТ 32756 2014 «Дороги автомобильные общего пользования. Требования к проведению промежуточной приемки выполненных работ»;</w:t>
      </w:r>
    </w:p>
    <w:p w14:paraId="28D356CD" w14:textId="77777777" w:rsidR="00E466C0" w:rsidRPr="00343D18" w:rsidRDefault="00E466C0" w:rsidP="008D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СП 48.13330.2011 «Организация строительства. Актуализированная редакция СНиП 12-01-2004»;</w:t>
      </w:r>
    </w:p>
    <w:p w14:paraId="4EB5AE98" w14:textId="77777777" w:rsidR="00E466C0" w:rsidRPr="00343D18" w:rsidRDefault="00E466C0" w:rsidP="008D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СП 78.13330.2012 «Автомобильные дороги. Актуализированная редакция СНиП 3.06.03-85»;</w:t>
      </w:r>
    </w:p>
    <w:p w14:paraId="2AF7D8EF" w14:textId="77777777" w:rsidR="00E466C0" w:rsidRPr="00022379" w:rsidRDefault="00E466C0" w:rsidP="00022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- СП 34.13330.2012 «Автомобильные дороги. Актуализированная редакция </w:t>
      </w:r>
      <w:r w:rsidRPr="00022379">
        <w:rPr>
          <w:rFonts w:ascii="Times New Roman" w:hAnsi="Times New Roman"/>
          <w:sz w:val="28"/>
          <w:szCs w:val="28"/>
        </w:rPr>
        <w:t>СНиП 2.05.02-</w:t>
      </w:r>
      <w:r w:rsidR="00121E50">
        <w:rPr>
          <w:rFonts w:ascii="Times New Roman" w:hAnsi="Times New Roman"/>
          <w:sz w:val="28"/>
          <w:szCs w:val="28"/>
        </w:rPr>
        <w:t>85</w:t>
      </w:r>
      <w:r w:rsidRPr="00022379">
        <w:rPr>
          <w:rFonts w:ascii="Times New Roman" w:hAnsi="Times New Roman"/>
          <w:sz w:val="28"/>
          <w:szCs w:val="28"/>
        </w:rPr>
        <w:t>»;</w:t>
      </w:r>
    </w:p>
    <w:p w14:paraId="014A08E4" w14:textId="77777777" w:rsidR="00022379" w:rsidRPr="00022379" w:rsidRDefault="00022379" w:rsidP="000223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22379">
        <w:rPr>
          <w:rFonts w:ascii="Times New Roman" w:hAnsi="Times New Roman"/>
          <w:sz w:val="28"/>
          <w:szCs w:val="28"/>
        </w:rPr>
        <w:t>- Указ Президента Российской Федерации от 21.07.2020 № 474 «О национальных целях развития Российской Федерации на период до 2030 года»;</w:t>
      </w:r>
    </w:p>
    <w:p w14:paraId="1043D1EC" w14:textId="77777777" w:rsidR="00E466C0" w:rsidRPr="00022379" w:rsidRDefault="00022379" w:rsidP="00022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379">
        <w:rPr>
          <w:rFonts w:ascii="Times New Roman" w:hAnsi="Times New Roman"/>
          <w:bCs/>
          <w:sz w:val="28"/>
          <w:szCs w:val="28"/>
        </w:rPr>
        <w:t>- паспорт национального проекта</w:t>
      </w:r>
      <w:r w:rsidR="00E466C0" w:rsidRPr="00022379">
        <w:rPr>
          <w:rFonts w:ascii="Times New Roman" w:hAnsi="Times New Roman"/>
          <w:sz w:val="28"/>
          <w:szCs w:val="28"/>
        </w:rPr>
        <w:t>.</w:t>
      </w:r>
    </w:p>
    <w:p w14:paraId="14D8FBF7" w14:textId="77777777" w:rsidR="00E466C0" w:rsidRPr="00343D18" w:rsidRDefault="00E466C0" w:rsidP="00D7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46FEAB" w14:textId="77777777" w:rsidR="00E466C0" w:rsidRPr="00343D18" w:rsidRDefault="00E466C0" w:rsidP="00D71A4A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43D18">
        <w:rPr>
          <w:rFonts w:ascii="Times New Roman" w:hAnsi="Times New Roman"/>
          <w:b/>
          <w:sz w:val="28"/>
          <w:szCs w:val="28"/>
        </w:rPr>
        <w:t>3. Цели и задачи контрольного мероприятия</w:t>
      </w:r>
    </w:p>
    <w:p w14:paraId="35A4D6B4" w14:textId="77777777" w:rsidR="00E466C0" w:rsidRPr="00343D18" w:rsidRDefault="00E466C0" w:rsidP="00D71A4A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FCD7AD4" w14:textId="77777777" w:rsidR="00E466C0" w:rsidRPr="00343D18" w:rsidRDefault="00E466C0" w:rsidP="00D71A4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Целями контрольного мероприятия являются:</w:t>
      </w:r>
    </w:p>
    <w:p w14:paraId="58EDDCC6" w14:textId="77777777" w:rsidR="00E466C0" w:rsidRPr="00343D18" w:rsidRDefault="00E466C0" w:rsidP="00D71A4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1. Проверка соблюдения федерального законодательства, а также нормативных правовых актов субъекта Российской Федерации, муниципальных </w:t>
      </w:r>
      <w:r w:rsidRPr="00343D18">
        <w:rPr>
          <w:rFonts w:ascii="Times New Roman" w:hAnsi="Times New Roman"/>
          <w:sz w:val="28"/>
          <w:szCs w:val="28"/>
        </w:rPr>
        <w:lastRenderedPageBreak/>
        <w:t xml:space="preserve">образований при получении и использовании бюджетных средств для осуществления работ в рамках </w:t>
      </w:r>
      <w:r w:rsidR="00CF12AA">
        <w:rPr>
          <w:rFonts w:ascii="Times New Roman" w:hAnsi="Times New Roman"/>
          <w:sz w:val="28"/>
          <w:szCs w:val="28"/>
        </w:rPr>
        <w:t>национального</w:t>
      </w:r>
      <w:r w:rsidRPr="00343D18">
        <w:rPr>
          <w:rFonts w:ascii="Times New Roman" w:hAnsi="Times New Roman"/>
          <w:sz w:val="28"/>
          <w:szCs w:val="28"/>
        </w:rPr>
        <w:t xml:space="preserve"> проекта.</w:t>
      </w:r>
    </w:p>
    <w:p w14:paraId="383B75E4" w14:textId="77777777" w:rsidR="00E466C0" w:rsidRPr="00343D18" w:rsidRDefault="00E466C0" w:rsidP="00D71A4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2. Анализ планирования расходов, необходимых для проведения работ в рамках реализации </w:t>
      </w:r>
      <w:r w:rsidR="00CF12AA">
        <w:rPr>
          <w:rFonts w:ascii="Times New Roman" w:hAnsi="Times New Roman"/>
          <w:sz w:val="28"/>
          <w:szCs w:val="28"/>
        </w:rPr>
        <w:t>национального</w:t>
      </w:r>
      <w:r w:rsidRPr="00343D18">
        <w:rPr>
          <w:rFonts w:ascii="Times New Roman" w:hAnsi="Times New Roman"/>
          <w:sz w:val="28"/>
          <w:szCs w:val="28"/>
        </w:rPr>
        <w:t xml:space="preserve"> проекта.</w:t>
      </w:r>
    </w:p>
    <w:p w14:paraId="5C267D20" w14:textId="77777777" w:rsidR="00E466C0" w:rsidRPr="00343D18" w:rsidRDefault="00E466C0" w:rsidP="00D71A4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3. Соблюдение бюджетных принципов бюджетной системы Российской Федерации в рамках реализации </w:t>
      </w:r>
      <w:r w:rsidR="00CF12AA">
        <w:rPr>
          <w:rFonts w:ascii="Times New Roman" w:hAnsi="Times New Roman"/>
          <w:sz w:val="28"/>
          <w:szCs w:val="28"/>
        </w:rPr>
        <w:t>национального</w:t>
      </w:r>
      <w:r w:rsidRPr="00343D18">
        <w:rPr>
          <w:rFonts w:ascii="Times New Roman" w:hAnsi="Times New Roman"/>
          <w:sz w:val="28"/>
          <w:szCs w:val="28"/>
        </w:rPr>
        <w:t xml:space="preserve"> проекта.</w:t>
      </w:r>
    </w:p>
    <w:p w14:paraId="4B9B1189" w14:textId="77777777" w:rsidR="00E466C0" w:rsidRPr="00343D18" w:rsidRDefault="00E466C0" w:rsidP="00D71A4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4. Оценка экономической и социальной эффективности решений и действий (бездействий) органов местного самоуправления и (или) должностных лиц при направлении и использовании бюджетных средств на осуществление дорожной деятельности в рамках реализации </w:t>
      </w:r>
      <w:r w:rsidR="00CF12AA">
        <w:rPr>
          <w:rFonts w:ascii="Times New Roman" w:hAnsi="Times New Roman"/>
          <w:sz w:val="28"/>
          <w:szCs w:val="28"/>
        </w:rPr>
        <w:t>национального</w:t>
      </w:r>
      <w:r w:rsidRPr="00343D18">
        <w:rPr>
          <w:rFonts w:ascii="Times New Roman" w:hAnsi="Times New Roman"/>
          <w:sz w:val="28"/>
          <w:szCs w:val="28"/>
        </w:rPr>
        <w:t xml:space="preserve"> проекта.</w:t>
      </w:r>
    </w:p>
    <w:p w14:paraId="16FC979A" w14:textId="77777777" w:rsidR="00E466C0" w:rsidRPr="00343D18" w:rsidRDefault="00E466C0" w:rsidP="00D71A4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50B8D2" w14:textId="77777777" w:rsidR="00E466C0" w:rsidRPr="00343D18" w:rsidRDefault="00E466C0" w:rsidP="00D71A4A">
      <w:pPr>
        <w:pStyle w:val="a3"/>
        <w:tabs>
          <w:tab w:val="left" w:pos="155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43D18">
        <w:rPr>
          <w:rFonts w:ascii="Times New Roman" w:hAnsi="Times New Roman"/>
          <w:b/>
          <w:sz w:val="28"/>
          <w:szCs w:val="28"/>
        </w:rPr>
        <w:t>4. Подготовительный этап</w:t>
      </w:r>
    </w:p>
    <w:p w14:paraId="7ACF543C" w14:textId="77777777" w:rsidR="00E466C0" w:rsidRPr="00343D18" w:rsidRDefault="00E466C0" w:rsidP="00D71A4A">
      <w:pPr>
        <w:pStyle w:val="a3"/>
        <w:tabs>
          <w:tab w:val="left" w:pos="155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EDF7D0D" w14:textId="77777777" w:rsidR="00E466C0" w:rsidRPr="00343D18" w:rsidRDefault="00E466C0" w:rsidP="00D71A4A">
      <w:pPr>
        <w:tabs>
          <w:tab w:val="left" w:pos="12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В ходе подготовительного этапа изучаются следующие вопросы:</w:t>
      </w:r>
    </w:p>
    <w:p w14:paraId="5ECD5448" w14:textId="77777777" w:rsidR="00E466C0" w:rsidRPr="00343D18" w:rsidRDefault="00E466C0" w:rsidP="00D71A4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Объем средств бюджета муниципального образования, утвержденных на осуществление дорожной деятельности в рамках реализации </w:t>
      </w:r>
      <w:r w:rsidR="005F74D5">
        <w:rPr>
          <w:rFonts w:ascii="Times New Roman" w:hAnsi="Times New Roman"/>
          <w:sz w:val="28"/>
          <w:szCs w:val="28"/>
        </w:rPr>
        <w:t>национального</w:t>
      </w:r>
      <w:r w:rsidRPr="00343D18">
        <w:rPr>
          <w:rFonts w:ascii="Times New Roman" w:hAnsi="Times New Roman"/>
          <w:sz w:val="28"/>
          <w:szCs w:val="28"/>
        </w:rPr>
        <w:t xml:space="preserve"> проекта. </w:t>
      </w:r>
    </w:p>
    <w:p w14:paraId="0627320A" w14:textId="77777777" w:rsidR="00E466C0" w:rsidRPr="00343D18" w:rsidRDefault="00E466C0" w:rsidP="00D7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В соответствии со ст. 34 Закона № 257-ФЗ формирование расходов местного бюджета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ремонт,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</w:t>
      </w:r>
    </w:p>
    <w:p w14:paraId="28B761FB" w14:textId="77777777" w:rsidR="00E466C0" w:rsidRPr="00343D18" w:rsidRDefault="00E466C0" w:rsidP="00D71A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самоуправления.</w:t>
      </w:r>
    </w:p>
    <w:p w14:paraId="1E36A471" w14:textId="77777777" w:rsidR="00E466C0" w:rsidRPr="00343D18" w:rsidRDefault="00E466C0" w:rsidP="00D71A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2. Наличие муниципального нормативного акта, определяющего порядок проведения работ по ремонту и содержанию автомобильных дорог общего пользования местного значения.</w:t>
      </w:r>
    </w:p>
    <w:p w14:paraId="314F36C1" w14:textId="77777777" w:rsidR="00E466C0" w:rsidRPr="00343D18" w:rsidRDefault="00E466C0" w:rsidP="00D71A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3. Наличие утвержденного </w:t>
      </w:r>
      <w:r w:rsidR="005F74D5">
        <w:rPr>
          <w:rFonts w:ascii="Times New Roman" w:hAnsi="Times New Roman"/>
          <w:sz w:val="28"/>
          <w:szCs w:val="28"/>
        </w:rPr>
        <w:t>национального</w:t>
      </w:r>
      <w:r w:rsidRPr="00343D18">
        <w:rPr>
          <w:rFonts w:ascii="Times New Roman" w:hAnsi="Times New Roman"/>
          <w:sz w:val="28"/>
          <w:szCs w:val="28"/>
        </w:rPr>
        <w:t xml:space="preserve"> проекта (муниципальной программы) с целью определения утвержденных по годам основных плановых показателей </w:t>
      </w:r>
      <w:r w:rsidR="005F74D5">
        <w:rPr>
          <w:rFonts w:ascii="Times New Roman" w:hAnsi="Times New Roman"/>
          <w:sz w:val="28"/>
          <w:szCs w:val="28"/>
        </w:rPr>
        <w:t>национального</w:t>
      </w:r>
      <w:r w:rsidRPr="00343D18">
        <w:rPr>
          <w:rFonts w:ascii="Times New Roman" w:hAnsi="Times New Roman"/>
          <w:sz w:val="28"/>
          <w:szCs w:val="28"/>
        </w:rPr>
        <w:t xml:space="preserve"> проекта (муниципальной программы) - плановой суммы на капитальный ремонт, ремонт и содержание автомобильных дорог общего пользования местного значения; перечня автомобильных дорог, подлежащих капитальному ремонту и ремонту, плановых целевых показателей, индикаторов);</w:t>
      </w:r>
    </w:p>
    <w:p w14:paraId="46F44A54" w14:textId="77777777" w:rsidR="00E466C0" w:rsidRPr="00343D18" w:rsidRDefault="00E466C0" w:rsidP="00D71A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4. План закупок, план-график закупок по годам, проверяемого периода;</w:t>
      </w:r>
    </w:p>
    <w:p w14:paraId="24D4458B" w14:textId="77777777" w:rsidR="00E466C0" w:rsidRPr="00343D18" w:rsidRDefault="00E466C0" w:rsidP="00D71A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5. Рекомендуется также установить наличие:</w:t>
      </w:r>
    </w:p>
    <w:p w14:paraId="7E7CB4D7" w14:textId="77777777" w:rsidR="00E466C0" w:rsidRPr="00343D18" w:rsidRDefault="00E466C0" w:rsidP="00D71A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5.1. нормативных правовых и технических (при необходимости) актов, направленных на совершенствование системы организации дорожного движения;</w:t>
      </w:r>
    </w:p>
    <w:p w14:paraId="1132AA06" w14:textId="77777777" w:rsidR="00E466C0" w:rsidRPr="00343D18" w:rsidRDefault="00E466C0" w:rsidP="00D71A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5.2. документов территориального планирования;</w:t>
      </w:r>
    </w:p>
    <w:p w14:paraId="5FB15CDA" w14:textId="77777777" w:rsidR="00E466C0" w:rsidRPr="00343D18" w:rsidRDefault="00E466C0" w:rsidP="00D71A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5.3. программ комплексного развития транспортной инфраструктуры;</w:t>
      </w:r>
    </w:p>
    <w:p w14:paraId="32440BA3" w14:textId="77777777" w:rsidR="00E466C0" w:rsidRPr="00343D18" w:rsidRDefault="00E466C0" w:rsidP="00D71A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lastRenderedPageBreak/>
        <w:t>5.4. комплексных схем организации дорожного движения.</w:t>
      </w:r>
    </w:p>
    <w:p w14:paraId="777F2A07" w14:textId="77777777" w:rsidR="00E466C0" w:rsidRPr="00343D18" w:rsidRDefault="00E466C0" w:rsidP="00D71A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6. Наличие утвержденного органом местного самоуправления перечня автомобильных дорог общего пользования местного значения.</w:t>
      </w:r>
    </w:p>
    <w:p w14:paraId="647C4920" w14:textId="77777777" w:rsidR="00E466C0" w:rsidRPr="00343D18" w:rsidRDefault="00E466C0" w:rsidP="00D71A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7. Оформление права собственности на автомобильные дороги общего пользования местного значения, находящиеся на территории муниципального образования.</w:t>
      </w:r>
    </w:p>
    <w:p w14:paraId="0F0E30C3" w14:textId="77777777" w:rsidR="00E466C0" w:rsidRPr="00343D18" w:rsidRDefault="00E466C0" w:rsidP="00D71A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8. Осуществление полномочий органов местного самоуправления в сфере дорожной деятельности (с целью определения уполномоченных на проведение работ в рамках реализации </w:t>
      </w:r>
      <w:r w:rsidR="00381F44">
        <w:rPr>
          <w:rFonts w:ascii="Times New Roman" w:hAnsi="Times New Roman"/>
          <w:sz w:val="28"/>
          <w:szCs w:val="28"/>
        </w:rPr>
        <w:t>национального</w:t>
      </w:r>
      <w:r w:rsidRPr="00343D18">
        <w:rPr>
          <w:rFonts w:ascii="Times New Roman" w:hAnsi="Times New Roman"/>
          <w:sz w:val="28"/>
          <w:szCs w:val="28"/>
        </w:rPr>
        <w:t xml:space="preserve"> проекта органов местного самоуправления).</w:t>
      </w:r>
    </w:p>
    <w:p w14:paraId="2E715E0A" w14:textId="77777777" w:rsidR="00E466C0" w:rsidRPr="00343D18" w:rsidRDefault="00E466C0" w:rsidP="00D71A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Результатом подготовительного этапа является подготовка программы проведения контрольного мероприятия.</w:t>
      </w:r>
    </w:p>
    <w:p w14:paraId="4E317E1F" w14:textId="77777777" w:rsidR="00E466C0" w:rsidRPr="00343D18" w:rsidRDefault="00E466C0" w:rsidP="00D71A4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9. Определение балансодержателя автомобильных дорог общего пользования местного значения. </w:t>
      </w:r>
    </w:p>
    <w:p w14:paraId="5BC058F5" w14:textId="77777777" w:rsidR="00E466C0" w:rsidRPr="00343D18" w:rsidRDefault="00E466C0" w:rsidP="006102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D2185D8" w14:textId="77777777" w:rsidR="00E466C0" w:rsidRPr="00343D18" w:rsidRDefault="00E466C0" w:rsidP="00902B5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43D18">
        <w:rPr>
          <w:rFonts w:ascii="Times New Roman" w:hAnsi="Times New Roman"/>
          <w:b/>
          <w:sz w:val="28"/>
          <w:szCs w:val="28"/>
        </w:rPr>
        <w:t>5. Основной этап</w:t>
      </w:r>
    </w:p>
    <w:p w14:paraId="0A189D51" w14:textId="77777777" w:rsidR="00E466C0" w:rsidRPr="00343D18" w:rsidRDefault="00E466C0" w:rsidP="006102D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D57EAFD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bCs/>
          <w:kern w:val="36"/>
          <w:sz w:val="28"/>
          <w:szCs w:val="28"/>
          <w:lang w:eastAsia="ru-RU"/>
        </w:rPr>
        <w:t>Основной этап контрольного мероприятия состоит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Основной этап контрольного мероприятия охватывает следующие вопросы:</w:t>
      </w:r>
    </w:p>
    <w:p w14:paraId="60DEDF73" w14:textId="77777777" w:rsidR="00E466C0" w:rsidRPr="00343D18" w:rsidRDefault="00E466C0" w:rsidP="00902B5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43D18">
        <w:rPr>
          <w:rFonts w:ascii="Times New Roman" w:hAnsi="Times New Roman"/>
          <w:sz w:val="28"/>
          <w:szCs w:val="28"/>
          <w:u w:val="single"/>
        </w:rPr>
        <w:t xml:space="preserve">1. Изучение нормативных правовых актов в сфере дорожной деятельности, правовых актов о предоставлении, получении и порядке использования бюджетных средств, выделенных на реализацию </w:t>
      </w:r>
      <w:r w:rsidR="00787833">
        <w:rPr>
          <w:rFonts w:ascii="Times New Roman" w:hAnsi="Times New Roman"/>
          <w:sz w:val="28"/>
          <w:szCs w:val="28"/>
          <w:u w:val="single"/>
        </w:rPr>
        <w:t>национального</w:t>
      </w:r>
      <w:r w:rsidRPr="00343D18">
        <w:rPr>
          <w:rFonts w:ascii="Times New Roman" w:hAnsi="Times New Roman"/>
          <w:sz w:val="28"/>
          <w:szCs w:val="28"/>
          <w:u w:val="single"/>
        </w:rPr>
        <w:t xml:space="preserve"> проекта с целью:</w:t>
      </w:r>
    </w:p>
    <w:p w14:paraId="612F1C36" w14:textId="77777777" w:rsidR="00E466C0" w:rsidRPr="00343D18" w:rsidRDefault="00E466C0" w:rsidP="006102D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формирования заключения об их соответствии нормативным правовым актам, имеющим более высокую юридическую силу;</w:t>
      </w:r>
    </w:p>
    <w:p w14:paraId="675A30DC" w14:textId="77777777" w:rsidR="00E466C0" w:rsidRPr="00343D18" w:rsidRDefault="00E466C0" w:rsidP="006102D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формирования заключения о существующих пробелах в нормативном правовом регулировании соответствующих теме контрольного мероприятия правоотношений;</w:t>
      </w:r>
    </w:p>
    <w:p w14:paraId="0A1161AF" w14:textId="77777777" w:rsidR="00E466C0" w:rsidRPr="00343D18" w:rsidRDefault="00E466C0" w:rsidP="006102D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выработки рекомендаций по устранению выявленных противоречий в системе нормативных правовых актов и правовой регламентации неурегулированных правоотношений.</w:t>
      </w:r>
    </w:p>
    <w:p w14:paraId="57DD306B" w14:textId="77777777" w:rsidR="00E466C0" w:rsidRPr="00343D18" w:rsidRDefault="00E466C0" w:rsidP="00902B5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3D18">
        <w:rPr>
          <w:rFonts w:ascii="Times New Roman" w:hAnsi="Times New Roman"/>
          <w:bCs/>
          <w:sz w:val="28"/>
          <w:szCs w:val="28"/>
          <w:u w:val="single"/>
        </w:rPr>
        <w:t xml:space="preserve">2. Анализ планирования и организации работ в рамках реализации </w:t>
      </w:r>
      <w:r w:rsidR="00787833">
        <w:rPr>
          <w:rFonts w:ascii="Times New Roman" w:hAnsi="Times New Roman"/>
          <w:bCs/>
          <w:sz w:val="28"/>
          <w:szCs w:val="28"/>
          <w:u w:val="single"/>
        </w:rPr>
        <w:t>национального</w:t>
      </w:r>
      <w:r w:rsidRPr="00343D18">
        <w:rPr>
          <w:rFonts w:ascii="Times New Roman" w:hAnsi="Times New Roman"/>
          <w:bCs/>
          <w:sz w:val="28"/>
          <w:szCs w:val="28"/>
          <w:u w:val="single"/>
        </w:rPr>
        <w:t xml:space="preserve"> проекта </w:t>
      </w:r>
      <w:r w:rsidRPr="00787833">
        <w:rPr>
          <w:rFonts w:ascii="Times New Roman" w:hAnsi="Times New Roman"/>
          <w:bCs/>
          <w:sz w:val="28"/>
          <w:szCs w:val="28"/>
          <w:u w:val="single"/>
        </w:rPr>
        <w:t>исходя из следующего</w:t>
      </w:r>
      <w:r w:rsidRPr="00343D18">
        <w:rPr>
          <w:rFonts w:ascii="Times New Roman" w:hAnsi="Times New Roman"/>
          <w:bCs/>
          <w:sz w:val="28"/>
          <w:szCs w:val="28"/>
        </w:rPr>
        <w:t xml:space="preserve">: </w:t>
      </w:r>
    </w:p>
    <w:p w14:paraId="5B975B67" w14:textId="77777777" w:rsidR="00E466C0" w:rsidRPr="00343D18" w:rsidRDefault="00E466C0" w:rsidP="006102D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В соответствии со ст. 14 Закона № 257-ФЗ планирование дорожной деятельности осуществляется уполномоченными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на основании документов территориального планирования, подготовка и утверждение которых осуществляются в соответствии с Градостроительным </w:t>
      </w:r>
      <w:hyperlink r:id="rId10" w:history="1">
        <w:r w:rsidRPr="00343D18">
          <w:rPr>
            <w:rFonts w:ascii="Times New Roman" w:hAnsi="Times New Roman"/>
            <w:sz w:val="28"/>
            <w:szCs w:val="28"/>
          </w:rPr>
          <w:t>кодексом</w:t>
        </w:r>
      </w:hyperlink>
      <w:r w:rsidRPr="00343D18">
        <w:rPr>
          <w:rFonts w:ascii="Times New Roman" w:hAnsi="Times New Roman"/>
          <w:sz w:val="28"/>
          <w:szCs w:val="28"/>
        </w:rPr>
        <w:t xml:space="preserve"> Российской Федерации, нормативов финансовых затрат на капитальный ремонт, ремонт, содержание автомобильных дорог и оценки транспортно-эксплуатационного состояния автомобильных дорог, долгосрочных целевых программ.</w:t>
      </w:r>
    </w:p>
    <w:p w14:paraId="589A52C9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lastRenderedPageBreak/>
        <w:t>При планировании работ в рамках программ следует установить:</w:t>
      </w:r>
    </w:p>
    <w:p w14:paraId="3366D717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- соответствие перечня мероприятий поставленным целям и задачам </w:t>
      </w:r>
      <w:r w:rsidR="00643969">
        <w:rPr>
          <w:rFonts w:ascii="Times New Roman" w:hAnsi="Times New Roman"/>
          <w:sz w:val="28"/>
          <w:szCs w:val="28"/>
        </w:rPr>
        <w:t>национального</w:t>
      </w:r>
      <w:r w:rsidRPr="00343D18">
        <w:rPr>
          <w:rFonts w:ascii="Times New Roman" w:hAnsi="Times New Roman"/>
          <w:sz w:val="28"/>
          <w:szCs w:val="28"/>
        </w:rPr>
        <w:t xml:space="preserve"> проекта;</w:t>
      </w:r>
    </w:p>
    <w:p w14:paraId="0B5660AE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полноту выполнения запланированных мероприятий и степень достижения целевых показателей;</w:t>
      </w:r>
    </w:p>
    <w:p w14:paraId="0BC7A617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обоснованность выбора объектов, подлежащих реконструкции, капитальному ремонту и ремонту;</w:t>
      </w:r>
    </w:p>
    <w:p w14:paraId="053B80A6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- наличие документов, подтверждающих проведение инженерных изысканий, обследований, диагностики; </w:t>
      </w:r>
    </w:p>
    <w:p w14:paraId="56C30DEF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- наличие разрешения на строительство, реконструкцию и капитальный ремонт автомобильных дорог общего пользования местного значения. </w:t>
      </w:r>
    </w:p>
    <w:p w14:paraId="13FA7B6B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- соответствие выбранных автомобильных дорог данным утвержденного </w:t>
      </w:r>
      <w:r w:rsidR="00643969">
        <w:rPr>
          <w:rFonts w:ascii="Times New Roman" w:hAnsi="Times New Roman"/>
          <w:sz w:val="28"/>
          <w:szCs w:val="28"/>
        </w:rPr>
        <w:t>национального</w:t>
      </w:r>
      <w:r w:rsidRPr="00343D18">
        <w:rPr>
          <w:rFonts w:ascii="Times New Roman" w:hAnsi="Times New Roman"/>
          <w:sz w:val="28"/>
          <w:szCs w:val="28"/>
        </w:rPr>
        <w:t xml:space="preserve"> проекта (муниципальной программы).</w:t>
      </w:r>
    </w:p>
    <w:p w14:paraId="0B5D7970" w14:textId="77777777" w:rsidR="00E466C0" w:rsidRPr="00343D18" w:rsidRDefault="00E466C0" w:rsidP="0061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3D18">
        <w:rPr>
          <w:rFonts w:ascii="Times New Roman" w:hAnsi="Times New Roman"/>
          <w:bCs/>
          <w:sz w:val="28"/>
          <w:szCs w:val="28"/>
        </w:rPr>
        <w:t xml:space="preserve">В соответствии со ст. 17 Закона № 257-ФЗ 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</w:t>
      </w:r>
      <w:hyperlink r:id="rId11" w:history="1">
        <w:r w:rsidRPr="00343D18">
          <w:rPr>
            <w:rFonts w:ascii="Times New Roman" w:hAnsi="Times New Roman"/>
            <w:bCs/>
            <w:sz w:val="28"/>
            <w:szCs w:val="28"/>
          </w:rPr>
          <w:t>порядке</w:t>
        </w:r>
      </w:hyperlink>
      <w:r w:rsidRPr="00343D18">
        <w:rPr>
          <w:rFonts w:ascii="Times New Roman" w:hAnsi="Times New Roman"/>
          <w:bCs/>
          <w:sz w:val="28"/>
          <w:szCs w:val="28"/>
        </w:rPr>
        <w:t>, установленном уполномоченным Правительством Российской Федерации федеральным органом исполнительной власти,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14:paraId="1C086EB1" w14:textId="77777777" w:rsidR="00E466C0" w:rsidRPr="00343D18" w:rsidRDefault="00E466C0" w:rsidP="0061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В целях обеспечения осуществления закупок на выполнение работ по ремонту и содержанию автомобильных дорог уполномоченные органы местного самоуправления осуществляют (обеспечивают) подготовку проектно-сметной документации на капитальный ремонт, сметной документации на ремонт и содержание автомобильных дорог по итогам оценки транспортно-эксплуатационных характеристик, с учетом видов работ, установленных </w:t>
      </w:r>
      <w:hyperlink r:id="rId12" w:history="1">
        <w:r w:rsidRPr="00343D18">
          <w:rPr>
            <w:rFonts w:ascii="Times New Roman" w:hAnsi="Times New Roman"/>
            <w:sz w:val="28"/>
            <w:szCs w:val="28"/>
          </w:rPr>
          <w:t>Приказом</w:t>
        </w:r>
      </w:hyperlink>
      <w:r w:rsidRPr="00343D18">
        <w:rPr>
          <w:rFonts w:ascii="Times New Roman" w:hAnsi="Times New Roman"/>
          <w:sz w:val="28"/>
          <w:szCs w:val="28"/>
        </w:rPr>
        <w:t xml:space="preserve"> Минтранса РФ от 16.11.2012 № 402 «Об утверждении Классификации работ по капитальному ремонту, ремонту и содержанию автомобильных дорог», а также  межремонтных сроков (периодичности работ по содержанию автомобильных дорог).</w:t>
      </w:r>
    </w:p>
    <w:p w14:paraId="0A8B4E33" w14:textId="77777777" w:rsidR="00FB0231" w:rsidRDefault="00FB0231" w:rsidP="00FB0231">
      <w:pPr>
        <w:ind w:firstLine="708"/>
        <w:contextualSpacing/>
        <w:jc w:val="both"/>
        <w:rPr>
          <w:sz w:val="28"/>
          <w:szCs w:val="28"/>
        </w:rPr>
      </w:pPr>
      <w:r w:rsidRPr="00FB0231">
        <w:rPr>
          <w:rFonts w:ascii="Times New Roman" w:hAnsi="Times New Roman"/>
          <w:sz w:val="28"/>
          <w:szCs w:val="28"/>
        </w:rPr>
        <w:t>В соответствии с пунктом 2 статьи 8.3. Градостроительного кодекса</w:t>
      </w:r>
      <w:r w:rsidRPr="00E44FDB">
        <w:rPr>
          <w:sz w:val="28"/>
          <w:szCs w:val="28"/>
        </w:rPr>
        <w:t xml:space="preserve"> </w:t>
      </w:r>
      <w:r w:rsidRPr="00FB0231">
        <w:rPr>
          <w:rFonts w:ascii="Times New Roman" w:hAnsi="Times New Roman"/>
          <w:sz w:val="28"/>
          <w:szCs w:val="28"/>
        </w:rPr>
        <w:t xml:space="preserve">Российской Федерации сметная стоимость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подлежит проверке на предмет </w:t>
      </w:r>
      <w:hyperlink r:id="rId13" w:history="1">
        <w:r w:rsidRPr="00FB0231">
          <w:rPr>
            <w:rFonts w:ascii="Times New Roman" w:hAnsi="Times New Roman"/>
            <w:sz w:val="28"/>
            <w:szCs w:val="28"/>
          </w:rPr>
          <w:t>достоверности</w:t>
        </w:r>
      </w:hyperlink>
      <w:r w:rsidRPr="00FB0231">
        <w:rPr>
          <w:rFonts w:ascii="Times New Roman" w:hAnsi="Times New Roman"/>
          <w:sz w:val="28"/>
          <w:szCs w:val="28"/>
        </w:rPr>
        <w:t xml:space="preserve"> ее определения в ходе проведения государственной экспертизы проектной документации, в том числе на предмет ее </w:t>
      </w:r>
      <w:proofErr w:type="spellStart"/>
      <w:r w:rsidRPr="00FB0231">
        <w:rPr>
          <w:rFonts w:ascii="Times New Roman" w:hAnsi="Times New Roman"/>
          <w:sz w:val="28"/>
          <w:szCs w:val="28"/>
        </w:rPr>
        <w:t>непревышения</w:t>
      </w:r>
      <w:proofErr w:type="spellEnd"/>
      <w:r w:rsidRPr="00FB0231">
        <w:rPr>
          <w:rFonts w:ascii="Times New Roman" w:hAnsi="Times New Roman"/>
          <w:sz w:val="28"/>
          <w:szCs w:val="28"/>
        </w:rPr>
        <w:t xml:space="preserve"> над укрупненным нормативом цены строительства в случаях, установленных Правительством Российской Федерации. При проведении капитального ремонта объектов </w:t>
      </w:r>
      <w:r w:rsidRPr="00FB0231">
        <w:rPr>
          <w:rFonts w:ascii="Times New Roman" w:hAnsi="Times New Roman"/>
          <w:sz w:val="28"/>
          <w:szCs w:val="28"/>
        </w:rPr>
        <w:lastRenderedPageBreak/>
        <w:t xml:space="preserve">капитального строительства указанная сметная стоимость подлежит такой проверке в </w:t>
      </w:r>
      <w:hyperlink r:id="rId14" w:history="1">
        <w:r w:rsidRPr="00FB0231">
          <w:rPr>
            <w:rFonts w:ascii="Times New Roman" w:hAnsi="Times New Roman"/>
            <w:sz w:val="28"/>
            <w:szCs w:val="28"/>
          </w:rPr>
          <w:t>случаях</w:t>
        </w:r>
      </w:hyperlink>
      <w:r w:rsidRPr="00FB0231">
        <w:rPr>
          <w:rFonts w:ascii="Times New Roman" w:hAnsi="Times New Roman"/>
          <w:sz w:val="28"/>
          <w:szCs w:val="28"/>
        </w:rPr>
        <w:t>, установленных Правительством Российской Федерации.</w:t>
      </w:r>
    </w:p>
    <w:p w14:paraId="1D43C276" w14:textId="77777777" w:rsidR="00E466C0" w:rsidRPr="00343D18" w:rsidRDefault="00E466C0" w:rsidP="0061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В соответствии с п. 3 ст. 49 Градостроительного кодекса РФ проектная документация, подготовленная для проведения капитального ремонта автомобильных дорог общего пользования, подлежит прохождению государственной экспертизы.</w:t>
      </w:r>
    </w:p>
    <w:p w14:paraId="4B87EABB" w14:textId="77777777" w:rsidR="00E466C0" w:rsidRPr="00343D18" w:rsidRDefault="00E466C0" w:rsidP="0061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Для выполнения работ по капитальному ремонту, ремонту и содержанию автомобильных дорог уполномоченные органы местного самоуправления привлекают лиц, определяемых по итогам осуществления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реализующих уставную деятельность в сфере дорожной деятельности.</w:t>
      </w:r>
    </w:p>
    <w:p w14:paraId="3844D4D0" w14:textId="77777777" w:rsidR="00E466C0" w:rsidRPr="00343D18" w:rsidRDefault="00E466C0" w:rsidP="0061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В целях организации приемки работ и контроля за их качеством уполномоченный орган обеспечивает осуществление строительного контроля.</w:t>
      </w:r>
    </w:p>
    <w:p w14:paraId="43A4F0FA" w14:textId="77777777" w:rsidR="00E466C0" w:rsidRPr="00343D18" w:rsidRDefault="00E466C0" w:rsidP="00902B5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  <w:u w:val="single"/>
        </w:rPr>
        <w:t xml:space="preserve">3. Анализ использования бюджетных средств, направленных на оплату работ в рамках </w:t>
      </w:r>
      <w:r w:rsidR="00643969">
        <w:rPr>
          <w:rFonts w:ascii="Times New Roman" w:hAnsi="Times New Roman"/>
          <w:sz w:val="28"/>
          <w:szCs w:val="28"/>
          <w:u w:val="single"/>
        </w:rPr>
        <w:t>национального</w:t>
      </w:r>
      <w:r w:rsidRPr="00343D18">
        <w:rPr>
          <w:rFonts w:ascii="Times New Roman" w:hAnsi="Times New Roman"/>
          <w:sz w:val="28"/>
          <w:szCs w:val="28"/>
          <w:u w:val="single"/>
        </w:rPr>
        <w:t xml:space="preserve"> проекта.</w:t>
      </w:r>
      <w:r w:rsidRPr="00343D18">
        <w:rPr>
          <w:rFonts w:ascii="Times New Roman" w:hAnsi="Times New Roman"/>
          <w:sz w:val="28"/>
          <w:szCs w:val="28"/>
        </w:rPr>
        <w:t xml:space="preserve"> В рамках данного вопроса проводится проверка фактического выполнения работ и обоснованность платежных операций, а именно:</w:t>
      </w:r>
    </w:p>
    <w:p w14:paraId="29BD7040" w14:textId="77777777" w:rsidR="00E466C0" w:rsidRPr="00343D18" w:rsidRDefault="00E466C0" w:rsidP="00902B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Проверка фактического выполнения работ, принятых к оплате путем сопоставления фактически выполненных объемов с принятыми к оплате в актах о приемке выполненных работ (форма № КС-2), а также с данными исполнительной и проектно-сметной документации. </w:t>
      </w:r>
    </w:p>
    <w:p w14:paraId="63882163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В ходе данной проверки осуществляются выборочные осмотры выполненных работ (рекомендованный охват – не менее 50% от общего объема выполненных работ). Проведение осмотров производится в присутствии представителей уполномоченного органа местного самоуправления, а также представителей подрядной организации, выполнявшей работы. Проведение осмотров рекомендуется сопровождать фотофиксацией фактов несоответствия фактически выполненных объемов работ заявленным в актах формы № КС-2, а также ненадлежащего состояния отремонтированных участков автомобильных дорог. По результатам осмотра составляется акт визуального осмотра и контрольных обмеров с приложением соответствующих фотоматериалов. </w:t>
      </w:r>
    </w:p>
    <w:p w14:paraId="7875C082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В случае превышения принятых к оплате объемов работ над фактически выполненными по результатам осмотров и контрольных обмеров определяется разница (завышение) объемов по видам работ и производится контрольный расчет стоимости завышенных объемов.</w:t>
      </w:r>
    </w:p>
    <w:p w14:paraId="58672A7E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В случаях, когда не представляется возможным достоверно определить объем и качество выполненных работ, рекомендуется привлечение независимых экспертных организаций (к примеру, для </w:t>
      </w:r>
      <w:r w:rsidRPr="00343D18">
        <w:rPr>
          <w:rFonts w:ascii="Times New Roman" w:hAnsi="Times New Roman"/>
          <w:sz w:val="28"/>
          <w:szCs w:val="28"/>
          <w:lang w:eastAsia="ru-RU"/>
        </w:rPr>
        <w:t xml:space="preserve">строительно-технического исследования толщины отремонтированного асфальтобетонного покрытия). </w:t>
      </w:r>
      <w:r w:rsidRPr="00343D18">
        <w:rPr>
          <w:rFonts w:ascii="Times New Roman" w:hAnsi="Times New Roman"/>
          <w:sz w:val="28"/>
          <w:szCs w:val="28"/>
        </w:rPr>
        <w:t>Результаты данных исследований оформляются экспертным заключением.</w:t>
      </w:r>
    </w:p>
    <w:p w14:paraId="08D619F0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При проведении проверки фактического выполнения работ целесообразно проанализировать следующие документы, фиксирующие ход выполнения работ:</w:t>
      </w:r>
    </w:p>
    <w:p w14:paraId="18ADD0D3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общие журналы работ;</w:t>
      </w:r>
    </w:p>
    <w:p w14:paraId="5F30F0D0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акты освидетельствования возвратного материала;</w:t>
      </w:r>
    </w:p>
    <w:p w14:paraId="7393444F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lastRenderedPageBreak/>
        <w:t>- акты приемки скрытых работ;</w:t>
      </w:r>
    </w:p>
    <w:p w14:paraId="73B0885A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исполнительные схемы;</w:t>
      </w:r>
    </w:p>
    <w:p w14:paraId="566BD610" w14:textId="77777777" w:rsidR="00E466C0" w:rsidRPr="00343D18" w:rsidRDefault="00E466C0" w:rsidP="006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- документы о качестве и паспорта-накладные на </w:t>
      </w:r>
      <w:proofErr w:type="spellStart"/>
      <w:proofErr w:type="gramStart"/>
      <w:r w:rsidRPr="00343D18">
        <w:rPr>
          <w:rFonts w:ascii="Times New Roman" w:hAnsi="Times New Roman"/>
          <w:sz w:val="28"/>
          <w:szCs w:val="28"/>
        </w:rPr>
        <w:t>асфальто</w:t>
      </w:r>
      <w:proofErr w:type="spellEnd"/>
      <w:r w:rsidRPr="00343D18">
        <w:rPr>
          <w:rFonts w:ascii="Times New Roman" w:hAnsi="Times New Roman"/>
          <w:sz w:val="28"/>
          <w:szCs w:val="28"/>
        </w:rPr>
        <w:t>-бетонную</w:t>
      </w:r>
      <w:proofErr w:type="gramEnd"/>
      <w:r w:rsidRPr="00343D18">
        <w:rPr>
          <w:rFonts w:ascii="Times New Roman" w:hAnsi="Times New Roman"/>
          <w:sz w:val="28"/>
          <w:szCs w:val="28"/>
        </w:rPr>
        <w:t xml:space="preserve"> смесь и т.д.</w:t>
      </w:r>
    </w:p>
    <w:p w14:paraId="01FFF6E9" w14:textId="77777777" w:rsidR="00E466C0" w:rsidRPr="00343D18" w:rsidRDefault="00E466C0" w:rsidP="0061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Приемка и оплата работ по капитальному ремонту и ремонту автомобильных дорог осуществляется уполномоченными органами местного самоуправления в соответствии с условиями заключенных муниципальных контрактов, а также требований действующего законодательства и муниципальных правовых актов.</w:t>
      </w:r>
    </w:p>
    <w:p w14:paraId="53B00CFA" w14:textId="77777777" w:rsidR="00E466C0" w:rsidRPr="00343D18" w:rsidRDefault="00E466C0" w:rsidP="0061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Постановлением Госкомстата России от 11.11.1999 № 100 утверждены «Унифицированные формы первичной учетной документации по учету работ в капитальном строительстве и ремонтно-строительных работ», согласно которым  оплаты выполненных  работ производится на основании унифицированных форм первичной учетной документации по </w:t>
      </w:r>
      <w:hyperlink r:id="rId15" w:history="1">
        <w:r w:rsidRPr="00343D18">
          <w:rPr>
            <w:rFonts w:ascii="Times New Roman" w:hAnsi="Times New Roman"/>
            <w:sz w:val="28"/>
            <w:szCs w:val="28"/>
          </w:rPr>
          <w:t>формам КС-2</w:t>
        </w:r>
      </w:hyperlink>
      <w:r w:rsidRPr="00343D18">
        <w:rPr>
          <w:rFonts w:ascii="Times New Roman" w:hAnsi="Times New Roman"/>
          <w:sz w:val="28"/>
          <w:szCs w:val="28"/>
        </w:rPr>
        <w:t xml:space="preserve"> «Акт о приемке выполненных работ» и </w:t>
      </w:r>
      <w:hyperlink r:id="rId16" w:history="1">
        <w:r w:rsidRPr="00343D18">
          <w:rPr>
            <w:rFonts w:ascii="Times New Roman" w:hAnsi="Times New Roman"/>
            <w:sz w:val="28"/>
            <w:szCs w:val="28"/>
          </w:rPr>
          <w:t>КС-3</w:t>
        </w:r>
      </w:hyperlink>
      <w:r w:rsidRPr="00343D18">
        <w:rPr>
          <w:rFonts w:ascii="Times New Roman" w:hAnsi="Times New Roman"/>
          <w:sz w:val="28"/>
          <w:szCs w:val="28"/>
        </w:rPr>
        <w:t xml:space="preserve"> «Справка о стоимости выполненных работ и затрат». Однако следует иметь ввиду, что с 01.01.2013 формы первичных учетных документов, содержащиеся в альбомах унифицированных форм первичной учетной документации, не являются обязательными к применению, вместе с тем обязательными к применению продолжают оставаться формы документов, используемых в качестве первичных учетных документов, установленные уполномоченными органами в соответствии и на основании других федеральных законов.</w:t>
      </w:r>
    </w:p>
    <w:p w14:paraId="23EEC5D7" w14:textId="77777777" w:rsidR="00E466C0" w:rsidRPr="00343D18" w:rsidRDefault="00E466C0" w:rsidP="006102DC">
      <w:pPr>
        <w:tabs>
          <w:tab w:val="left" w:pos="522"/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При проверке обоснованности оплаты работ следует обратить внимание на следующие вопросы:</w:t>
      </w:r>
    </w:p>
    <w:p w14:paraId="1A288C9E" w14:textId="77777777" w:rsidR="00E466C0" w:rsidRPr="00343D18" w:rsidRDefault="00E466C0" w:rsidP="006102DC">
      <w:pPr>
        <w:tabs>
          <w:tab w:val="left" w:pos="522"/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соответствие размера оплаты стоимости работ и затрат в КС-3;</w:t>
      </w:r>
    </w:p>
    <w:p w14:paraId="20A75621" w14:textId="77777777" w:rsidR="00E466C0" w:rsidRPr="00343D18" w:rsidRDefault="00E466C0" w:rsidP="0061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- соответствие произведенных расходов их целевому назначению, определенному документами, являющимися правовым основанием предоставления средств на реализацию </w:t>
      </w:r>
      <w:r w:rsidR="00C606B9">
        <w:rPr>
          <w:rFonts w:ascii="Times New Roman" w:hAnsi="Times New Roman"/>
          <w:sz w:val="28"/>
          <w:szCs w:val="28"/>
        </w:rPr>
        <w:t>национального</w:t>
      </w:r>
      <w:r w:rsidRPr="00343D18">
        <w:rPr>
          <w:rFonts w:ascii="Times New Roman" w:hAnsi="Times New Roman"/>
          <w:sz w:val="28"/>
          <w:szCs w:val="28"/>
        </w:rPr>
        <w:t xml:space="preserve"> проекта (решение о бюджете, соглашениями о предоставлении средств и др.);</w:t>
      </w:r>
    </w:p>
    <w:p w14:paraId="4E9FE377" w14:textId="77777777" w:rsidR="00E466C0" w:rsidRPr="00343D18" w:rsidRDefault="00E466C0" w:rsidP="006102DC">
      <w:pPr>
        <w:tabs>
          <w:tab w:val="left" w:pos="522"/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соблюдение условий и предельных размеров авансирования работ;</w:t>
      </w:r>
    </w:p>
    <w:p w14:paraId="66E61DE6" w14:textId="77777777" w:rsidR="00E466C0" w:rsidRPr="00343D18" w:rsidRDefault="00E466C0" w:rsidP="006102DC">
      <w:pPr>
        <w:tabs>
          <w:tab w:val="left" w:pos="522"/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соблюдение условий использования средств, определенных соглашениями об их предоставлении;</w:t>
      </w:r>
    </w:p>
    <w:p w14:paraId="2516004F" w14:textId="77777777" w:rsidR="00E466C0" w:rsidRPr="00343D18" w:rsidRDefault="00E466C0" w:rsidP="006102DC">
      <w:pPr>
        <w:tabs>
          <w:tab w:val="left" w:pos="522"/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- соблюдение принципа эффективности использования бюджетных средств, выделенных муниципальному образованию в рамках </w:t>
      </w:r>
      <w:r w:rsidR="00C606B9">
        <w:rPr>
          <w:rFonts w:ascii="Times New Roman" w:hAnsi="Times New Roman"/>
          <w:sz w:val="28"/>
          <w:szCs w:val="28"/>
        </w:rPr>
        <w:t>национального</w:t>
      </w:r>
      <w:r w:rsidRPr="00343D18">
        <w:rPr>
          <w:rFonts w:ascii="Times New Roman" w:hAnsi="Times New Roman"/>
          <w:sz w:val="28"/>
          <w:szCs w:val="28"/>
        </w:rPr>
        <w:t xml:space="preserve"> проекта;</w:t>
      </w:r>
    </w:p>
    <w:p w14:paraId="5816A4EC" w14:textId="77777777" w:rsidR="00E466C0" w:rsidRPr="00343D18" w:rsidRDefault="00E466C0" w:rsidP="006102DC">
      <w:pPr>
        <w:tabs>
          <w:tab w:val="left" w:pos="522"/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достижение заданного результата.</w:t>
      </w:r>
    </w:p>
    <w:p w14:paraId="77C1E3D9" w14:textId="77777777" w:rsidR="00E466C0" w:rsidRPr="00343D18" w:rsidRDefault="00E466C0" w:rsidP="006102DC">
      <w:pPr>
        <w:tabs>
          <w:tab w:val="left" w:pos="522"/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3D18">
        <w:rPr>
          <w:rFonts w:ascii="Times New Roman" w:hAnsi="Times New Roman"/>
          <w:bCs/>
          <w:sz w:val="28"/>
          <w:szCs w:val="28"/>
        </w:rPr>
        <w:t>4. </w:t>
      </w:r>
      <w:r w:rsidRPr="00343D18">
        <w:rPr>
          <w:rFonts w:ascii="Times New Roman" w:hAnsi="Times New Roman"/>
          <w:bCs/>
          <w:sz w:val="28"/>
          <w:szCs w:val="28"/>
          <w:u w:val="single"/>
        </w:rPr>
        <w:t>Осуществление аудита закупок</w:t>
      </w:r>
      <w:r w:rsidRPr="00343D18">
        <w:rPr>
          <w:rFonts w:ascii="Times New Roman" w:hAnsi="Times New Roman"/>
          <w:bCs/>
          <w:sz w:val="28"/>
          <w:szCs w:val="28"/>
        </w:rPr>
        <w:t>. В ходе мероприятия осуществляется анализ и оценка планирования закупок, включая обоснованность цены закупки, результативности и эффективности осуществления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14:paraId="644EEE2C" w14:textId="77777777" w:rsidR="00E466C0" w:rsidRPr="00343D18" w:rsidRDefault="00E466C0" w:rsidP="00902B50">
      <w:pPr>
        <w:tabs>
          <w:tab w:val="left" w:pos="522"/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13EF04" w14:textId="77777777" w:rsidR="00E466C0" w:rsidRPr="00343D18" w:rsidRDefault="00E466C0" w:rsidP="00902B50">
      <w:pPr>
        <w:pStyle w:val="a3"/>
        <w:tabs>
          <w:tab w:val="left" w:pos="522"/>
          <w:tab w:val="left" w:pos="89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b/>
          <w:sz w:val="28"/>
          <w:szCs w:val="28"/>
        </w:rPr>
        <w:t>6. Заключительный этап мероприятия</w:t>
      </w:r>
    </w:p>
    <w:p w14:paraId="6EC54EE8" w14:textId="77777777" w:rsidR="00E466C0" w:rsidRPr="00343D18" w:rsidRDefault="00E466C0" w:rsidP="00902B50">
      <w:pPr>
        <w:pStyle w:val="a3"/>
        <w:tabs>
          <w:tab w:val="left" w:pos="522"/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2710E0C" w14:textId="77777777" w:rsidR="00E466C0" w:rsidRPr="00343D18" w:rsidRDefault="00E466C0" w:rsidP="00902B50">
      <w:pPr>
        <w:tabs>
          <w:tab w:val="left" w:pos="522"/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На заключительном этапе осуществляется подготовка выводов и предложений (рекомендаций), которые отражаются в отчете и других </w:t>
      </w:r>
      <w:r w:rsidRPr="00343D18">
        <w:rPr>
          <w:rFonts w:ascii="Times New Roman" w:hAnsi="Times New Roman"/>
          <w:sz w:val="28"/>
          <w:szCs w:val="28"/>
        </w:rPr>
        <w:lastRenderedPageBreak/>
        <w:t>документах, подготавливаемых в соответствии со стандартами контрольно-счетного органа.</w:t>
      </w:r>
    </w:p>
    <w:p w14:paraId="6634AE42" w14:textId="77777777" w:rsidR="00E466C0" w:rsidRPr="00343D18" w:rsidRDefault="00E466C0" w:rsidP="00902B50">
      <w:pPr>
        <w:tabs>
          <w:tab w:val="left" w:pos="522"/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 xml:space="preserve">В выводах также указываются: </w:t>
      </w:r>
    </w:p>
    <w:p w14:paraId="0E0E1A42" w14:textId="77777777" w:rsidR="00E466C0" w:rsidRPr="00343D18" w:rsidRDefault="00E466C0" w:rsidP="00902B50">
      <w:pPr>
        <w:tabs>
          <w:tab w:val="left" w:pos="0"/>
          <w:tab w:val="left" w:pos="5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основные результаты контрольного мероприятия;</w:t>
      </w:r>
    </w:p>
    <w:p w14:paraId="4E120841" w14:textId="77777777" w:rsidR="00E466C0" w:rsidRPr="00343D18" w:rsidRDefault="00E466C0" w:rsidP="00902B50">
      <w:pPr>
        <w:tabs>
          <w:tab w:val="left" w:pos="0"/>
          <w:tab w:val="left" w:pos="5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объем проверенных средств и средств, использованных с нарушениями;</w:t>
      </w:r>
    </w:p>
    <w:p w14:paraId="24D37AE2" w14:textId="77777777" w:rsidR="00E466C0" w:rsidRPr="00343D18" w:rsidRDefault="00E466C0" w:rsidP="00902B50">
      <w:pPr>
        <w:tabs>
          <w:tab w:val="left" w:pos="0"/>
          <w:tab w:val="left" w:pos="5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- выявленные нарушения и недостатки.</w:t>
      </w:r>
    </w:p>
    <w:p w14:paraId="601DFEB3" w14:textId="77777777" w:rsidR="00E466C0" w:rsidRPr="00343D18" w:rsidRDefault="00E466C0" w:rsidP="00902B50">
      <w:pPr>
        <w:tabs>
          <w:tab w:val="left" w:pos="522"/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18">
        <w:rPr>
          <w:rFonts w:ascii="Times New Roman" w:hAnsi="Times New Roman"/>
          <w:sz w:val="28"/>
          <w:szCs w:val="28"/>
        </w:rPr>
        <w:t>По результатам контрольного мероприятия необходимо указать причины выявленных нарушений и недостатков (при возможности установления достоверных причин), а также разработать рекомендации по их устранению.</w:t>
      </w:r>
    </w:p>
    <w:p w14:paraId="79C1079E" w14:textId="77777777" w:rsidR="00F13755" w:rsidRPr="00F13755" w:rsidRDefault="00F13755" w:rsidP="00902B50">
      <w:pPr>
        <w:tabs>
          <w:tab w:val="left" w:pos="522"/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755">
        <w:rPr>
          <w:rFonts w:ascii="Times New Roman" w:hAnsi="Times New Roman"/>
          <w:sz w:val="28"/>
          <w:szCs w:val="28"/>
        </w:rPr>
        <w:t>Классификация выявляемых нарушений осуществляется в соответствии с Классификатором нарушений, выявляемых в ходе внешнего государственного аудита (контроля)», утвержденным постановлением Коллегии Счетной палаты Российской Федерации от 21.12.2021 №14ПК и одобренным Советом контрольно-счетных органов при Счетной палате Российской Федерации 22.12.2021, протокол №11-СКСО.</w:t>
      </w:r>
    </w:p>
    <w:p w14:paraId="7D4E3C7E" w14:textId="77777777" w:rsidR="00E466C0" w:rsidRPr="00343D18" w:rsidRDefault="00E466C0" w:rsidP="00902B50">
      <w:pPr>
        <w:tabs>
          <w:tab w:val="left" w:pos="522"/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466C0" w:rsidRPr="00343D18" w:rsidSect="004D01D5">
      <w:pgSz w:w="11906" w:h="16838" w:code="9"/>
      <w:pgMar w:top="1134" w:right="851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29198" w14:textId="77777777" w:rsidR="00205EAE" w:rsidRDefault="00205EAE">
      <w:r>
        <w:separator/>
      </w:r>
    </w:p>
  </w:endnote>
  <w:endnote w:type="continuationSeparator" w:id="0">
    <w:p w14:paraId="1D6274A1" w14:textId="77777777" w:rsidR="00205EAE" w:rsidRDefault="0020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63249" w14:textId="77777777" w:rsidR="00205EAE" w:rsidRDefault="00205EAE">
      <w:r>
        <w:separator/>
      </w:r>
    </w:p>
  </w:footnote>
  <w:footnote w:type="continuationSeparator" w:id="0">
    <w:p w14:paraId="3E7C869A" w14:textId="77777777" w:rsidR="00205EAE" w:rsidRDefault="0020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46E4" w14:textId="77777777" w:rsidR="00E466C0" w:rsidRDefault="00E466C0" w:rsidP="005B542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5C5FB6" w14:textId="77777777" w:rsidR="00E466C0" w:rsidRDefault="00E466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2DCC" w14:textId="58233127" w:rsidR="00E466C0" w:rsidRPr="004D01D5" w:rsidRDefault="00E466C0" w:rsidP="005B5422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0"/>
        <w:szCs w:val="20"/>
      </w:rPr>
    </w:pPr>
    <w:r w:rsidRPr="004D01D5">
      <w:rPr>
        <w:rStyle w:val="a8"/>
        <w:rFonts w:ascii="Times New Roman" w:hAnsi="Times New Roman"/>
        <w:sz w:val="20"/>
        <w:szCs w:val="20"/>
      </w:rPr>
      <w:fldChar w:fldCharType="begin"/>
    </w:r>
    <w:r w:rsidRPr="004D01D5">
      <w:rPr>
        <w:rStyle w:val="a8"/>
        <w:rFonts w:ascii="Times New Roman" w:hAnsi="Times New Roman"/>
        <w:sz w:val="20"/>
        <w:szCs w:val="20"/>
      </w:rPr>
      <w:instrText xml:space="preserve">PAGE  </w:instrText>
    </w:r>
    <w:r w:rsidRPr="004D01D5">
      <w:rPr>
        <w:rStyle w:val="a8"/>
        <w:rFonts w:ascii="Times New Roman" w:hAnsi="Times New Roman"/>
        <w:sz w:val="20"/>
        <w:szCs w:val="20"/>
      </w:rPr>
      <w:fldChar w:fldCharType="separate"/>
    </w:r>
    <w:r w:rsidR="00801C22">
      <w:rPr>
        <w:rStyle w:val="a8"/>
        <w:rFonts w:ascii="Times New Roman" w:hAnsi="Times New Roman"/>
        <w:noProof/>
        <w:sz w:val="20"/>
        <w:szCs w:val="20"/>
      </w:rPr>
      <w:t>9</w:t>
    </w:r>
    <w:r w:rsidRPr="004D01D5">
      <w:rPr>
        <w:rStyle w:val="a8"/>
        <w:rFonts w:ascii="Times New Roman" w:hAnsi="Times New Roman"/>
        <w:sz w:val="20"/>
        <w:szCs w:val="20"/>
      </w:rPr>
      <w:fldChar w:fldCharType="end"/>
    </w:r>
  </w:p>
  <w:p w14:paraId="3C16CDA4" w14:textId="77777777" w:rsidR="00E466C0" w:rsidRDefault="00E466C0" w:rsidP="004D01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B88"/>
    <w:multiLevelType w:val="hybridMultilevel"/>
    <w:tmpl w:val="221E1C86"/>
    <w:lvl w:ilvl="0" w:tplc="C2DAA7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30F59B6"/>
    <w:multiLevelType w:val="hybridMultilevel"/>
    <w:tmpl w:val="05B8C4B8"/>
    <w:lvl w:ilvl="0" w:tplc="46DCF2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F64B5C"/>
    <w:multiLevelType w:val="hybridMultilevel"/>
    <w:tmpl w:val="9738ADCE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" w15:restartNumberingAfterBreak="0">
    <w:nsid w:val="2D804110"/>
    <w:multiLevelType w:val="hybridMultilevel"/>
    <w:tmpl w:val="32CE7794"/>
    <w:lvl w:ilvl="0" w:tplc="58A62F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FE44243"/>
    <w:multiLevelType w:val="multilevel"/>
    <w:tmpl w:val="7024A86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" w15:restartNumberingAfterBreak="0">
    <w:nsid w:val="471E1C2D"/>
    <w:multiLevelType w:val="multilevel"/>
    <w:tmpl w:val="326E1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 w15:restartNumberingAfterBreak="0">
    <w:nsid w:val="5B4F2812"/>
    <w:multiLevelType w:val="hybridMultilevel"/>
    <w:tmpl w:val="D3142CB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DAB7F7C"/>
    <w:multiLevelType w:val="hybridMultilevel"/>
    <w:tmpl w:val="2C288260"/>
    <w:lvl w:ilvl="0" w:tplc="9E387AAA">
      <w:start w:val="1"/>
      <w:numFmt w:val="upperRoman"/>
      <w:lvlText w:val="%1."/>
      <w:lvlJc w:val="left"/>
      <w:pPr>
        <w:ind w:left="511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E50EA3"/>
    <w:multiLevelType w:val="multilevel"/>
    <w:tmpl w:val="BC5A51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F8"/>
    <w:rsid w:val="000001D9"/>
    <w:rsid w:val="00000F0C"/>
    <w:rsid w:val="00002840"/>
    <w:rsid w:val="00002D10"/>
    <w:rsid w:val="00005257"/>
    <w:rsid w:val="0000602D"/>
    <w:rsid w:val="00007CE0"/>
    <w:rsid w:val="0001158F"/>
    <w:rsid w:val="0001515F"/>
    <w:rsid w:val="000164FD"/>
    <w:rsid w:val="000172AE"/>
    <w:rsid w:val="00021FF0"/>
    <w:rsid w:val="00022379"/>
    <w:rsid w:val="00022706"/>
    <w:rsid w:val="00023B23"/>
    <w:rsid w:val="00024071"/>
    <w:rsid w:val="00026271"/>
    <w:rsid w:val="00027294"/>
    <w:rsid w:val="000330A7"/>
    <w:rsid w:val="0003473D"/>
    <w:rsid w:val="0003490F"/>
    <w:rsid w:val="0003662C"/>
    <w:rsid w:val="0003690B"/>
    <w:rsid w:val="00037453"/>
    <w:rsid w:val="0004037C"/>
    <w:rsid w:val="0005126A"/>
    <w:rsid w:val="0005226C"/>
    <w:rsid w:val="000537C0"/>
    <w:rsid w:val="00054BDC"/>
    <w:rsid w:val="00055F2A"/>
    <w:rsid w:val="00056273"/>
    <w:rsid w:val="000571A5"/>
    <w:rsid w:val="00062C1D"/>
    <w:rsid w:val="000630C3"/>
    <w:rsid w:val="00064524"/>
    <w:rsid w:val="000659A2"/>
    <w:rsid w:val="00070441"/>
    <w:rsid w:val="00070C6E"/>
    <w:rsid w:val="000713AF"/>
    <w:rsid w:val="00074718"/>
    <w:rsid w:val="00074981"/>
    <w:rsid w:val="00081B11"/>
    <w:rsid w:val="000822BB"/>
    <w:rsid w:val="0008386E"/>
    <w:rsid w:val="00084C31"/>
    <w:rsid w:val="0008540A"/>
    <w:rsid w:val="00085A23"/>
    <w:rsid w:val="00086FF0"/>
    <w:rsid w:val="000910BC"/>
    <w:rsid w:val="00091ECC"/>
    <w:rsid w:val="00092234"/>
    <w:rsid w:val="000940EC"/>
    <w:rsid w:val="000949FE"/>
    <w:rsid w:val="0009752A"/>
    <w:rsid w:val="000977C7"/>
    <w:rsid w:val="000A2AB7"/>
    <w:rsid w:val="000A32BB"/>
    <w:rsid w:val="000A4249"/>
    <w:rsid w:val="000A426B"/>
    <w:rsid w:val="000A4DDB"/>
    <w:rsid w:val="000A6332"/>
    <w:rsid w:val="000A6B46"/>
    <w:rsid w:val="000A79C6"/>
    <w:rsid w:val="000A7FD0"/>
    <w:rsid w:val="000B266F"/>
    <w:rsid w:val="000B2719"/>
    <w:rsid w:val="000B4901"/>
    <w:rsid w:val="000B4C8D"/>
    <w:rsid w:val="000B4DD8"/>
    <w:rsid w:val="000B7C58"/>
    <w:rsid w:val="000B7E8E"/>
    <w:rsid w:val="000C1705"/>
    <w:rsid w:val="000C1C59"/>
    <w:rsid w:val="000C21C8"/>
    <w:rsid w:val="000C2926"/>
    <w:rsid w:val="000D0C66"/>
    <w:rsid w:val="000D22AB"/>
    <w:rsid w:val="000D42CA"/>
    <w:rsid w:val="000D462E"/>
    <w:rsid w:val="000D59B7"/>
    <w:rsid w:val="000D5C6A"/>
    <w:rsid w:val="000D7D7A"/>
    <w:rsid w:val="000E09EA"/>
    <w:rsid w:val="000E5B80"/>
    <w:rsid w:val="000E785A"/>
    <w:rsid w:val="000F3077"/>
    <w:rsid w:val="000F5590"/>
    <w:rsid w:val="0010087C"/>
    <w:rsid w:val="001023A2"/>
    <w:rsid w:val="00102F65"/>
    <w:rsid w:val="00103570"/>
    <w:rsid w:val="001047CB"/>
    <w:rsid w:val="00104B17"/>
    <w:rsid w:val="00106E38"/>
    <w:rsid w:val="001073F0"/>
    <w:rsid w:val="00112DFD"/>
    <w:rsid w:val="001132CF"/>
    <w:rsid w:val="00116CE6"/>
    <w:rsid w:val="0012194C"/>
    <w:rsid w:val="00121E50"/>
    <w:rsid w:val="0012475A"/>
    <w:rsid w:val="001264C0"/>
    <w:rsid w:val="001309FD"/>
    <w:rsid w:val="00130C01"/>
    <w:rsid w:val="00132C31"/>
    <w:rsid w:val="001338E7"/>
    <w:rsid w:val="001339BE"/>
    <w:rsid w:val="0013797C"/>
    <w:rsid w:val="00137FE9"/>
    <w:rsid w:val="0014235B"/>
    <w:rsid w:val="0014330A"/>
    <w:rsid w:val="00144B6E"/>
    <w:rsid w:val="00144B87"/>
    <w:rsid w:val="001467A5"/>
    <w:rsid w:val="00146E3D"/>
    <w:rsid w:val="00147722"/>
    <w:rsid w:val="00151453"/>
    <w:rsid w:val="0015383F"/>
    <w:rsid w:val="00154D77"/>
    <w:rsid w:val="00155751"/>
    <w:rsid w:val="00161F0F"/>
    <w:rsid w:val="00162648"/>
    <w:rsid w:val="00162DC6"/>
    <w:rsid w:val="00164AA7"/>
    <w:rsid w:val="00164AF8"/>
    <w:rsid w:val="00171FAA"/>
    <w:rsid w:val="0017224F"/>
    <w:rsid w:val="00174D03"/>
    <w:rsid w:val="001771C9"/>
    <w:rsid w:val="001778C1"/>
    <w:rsid w:val="001813A2"/>
    <w:rsid w:val="00183432"/>
    <w:rsid w:val="00185571"/>
    <w:rsid w:val="0018563D"/>
    <w:rsid w:val="00185AAB"/>
    <w:rsid w:val="00185ED0"/>
    <w:rsid w:val="00187878"/>
    <w:rsid w:val="00191265"/>
    <w:rsid w:val="00191A74"/>
    <w:rsid w:val="00193F33"/>
    <w:rsid w:val="00194056"/>
    <w:rsid w:val="001947DC"/>
    <w:rsid w:val="001949B3"/>
    <w:rsid w:val="00194F31"/>
    <w:rsid w:val="00195433"/>
    <w:rsid w:val="001A15B7"/>
    <w:rsid w:val="001A2ED6"/>
    <w:rsid w:val="001A4C3B"/>
    <w:rsid w:val="001A68FE"/>
    <w:rsid w:val="001B0C7E"/>
    <w:rsid w:val="001B21C6"/>
    <w:rsid w:val="001B58CD"/>
    <w:rsid w:val="001B6BDD"/>
    <w:rsid w:val="001B79FD"/>
    <w:rsid w:val="001C2F69"/>
    <w:rsid w:val="001C48A4"/>
    <w:rsid w:val="001C4FFC"/>
    <w:rsid w:val="001C653E"/>
    <w:rsid w:val="001C7563"/>
    <w:rsid w:val="001D322D"/>
    <w:rsid w:val="001D3D9C"/>
    <w:rsid w:val="001D65B1"/>
    <w:rsid w:val="001D7F47"/>
    <w:rsid w:val="001E2F26"/>
    <w:rsid w:val="001E467D"/>
    <w:rsid w:val="001E62D6"/>
    <w:rsid w:val="001F2262"/>
    <w:rsid w:val="001F2853"/>
    <w:rsid w:val="001F41CF"/>
    <w:rsid w:val="001F4B58"/>
    <w:rsid w:val="001F557F"/>
    <w:rsid w:val="001F7C0E"/>
    <w:rsid w:val="00200256"/>
    <w:rsid w:val="00200477"/>
    <w:rsid w:val="002006AD"/>
    <w:rsid w:val="00200CB4"/>
    <w:rsid w:val="002017AD"/>
    <w:rsid w:val="00201AB6"/>
    <w:rsid w:val="00204A68"/>
    <w:rsid w:val="00204D78"/>
    <w:rsid w:val="00205EAE"/>
    <w:rsid w:val="002078FA"/>
    <w:rsid w:val="00210511"/>
    <w:rsid w:val="00211B91"/>
    <w:rsid w:val="00211D0A"/>
    <w:rsid w:val="00212FE6"/>
    <w:rsid w:val="00216D66"/>
    <w:rsid w:val="00221681"/>
    <w:rsid w:val="0022596F"/>
    <w:rsid w:val="002269EB"/>
    <w:rsid w:val="002301EC"/>
    <w:rsid w:val="00230FE5"/>
    <w:rsid w:val="002316AF"/>
    <w:rsid w:val="0023417F"/>
    <w:rsid w:val="002400F4"/>
    <w:rsid w:val="00240FAB"/>
    <w:rsid w:val="00241435"/>
    <w:rsid w:val="002415F7"/>
    <w:rsid w:val="00245014"/>
    <w:rsid w:val="00246631"/>
    <w:rsid w:val="00246ABD"/>
    <w:rsid w:val="00255C94"/>
    <w:rsid w:val="00255E8D"/>
    <w:rsid w:val="00257D9E"/>
    <w:rsid w:val="002614A3"/>
    <w:rsid w:val="00261CEB"/>
    <w:rsid w:val="0026319F"/>
    <w:rsid w:val="002641D2"/>
    <w:rsid w:val="00264C22"/>
    <w:rsid w:val="00265006"/>
    <w:rsid w:val="002657F5"/>
    <w:rsid w:val="00271017"/>
    <w:rsid w:val="00271B66"/>
    <w:rsid w:val="00272B3C"/>
    <w:rsid w:val="00273729"/>
    <w:rsid w:val="00273ED2"/>
    <w:rsid w:val="0027619F"/>
    <w:rsid w:val="002768A8"/>
    <w:rsid w:val="0027765A"/>
    <w:rsid w:val="00280A1F"/>
    <w:rsid w:val="00284099"/>
    <w:rsid w:val="002843A7"/>
    <w:rsid w:val="00285300"/>
    <w:rsid w:val="00287AB2"/>
    <w:rsid w:val="0029085D"/>
    <w:rsid w:val="002909C1"/>
    <w:rsid w:val="00291630"/>
    <w:rsid w:val="002921C5"/>
    <w:rsid w:val="00292357"/>
    <w:rsid w:val="00292825"/>
    <w:rsid w:val="0029554B"/>
    <w:rsid w:val="0029554F"/>
    <w:rsid w:val="002A2DDB"/>
    <w:rsid w:val="002A5AAD"/>
    <w:rsid w:val="002A6392"/>
    <w:rsid w:val="002A6CF4"/>
    <w:rsid w:val="002A737F"/>
    <w:rsid w:val="002B3561"/>
    <w:rsid w:val="002B3992"/>
    <w:rsid w:val="002B4625"/>
    <w:rsid w:val="002B6219"/>
    <w:rsid w:val="002B76AB"/>
    <w:rsid w:val="002B76F4"/>
    <w:rsid w:val="002C0493"/>
    <w:rsid w:val="002C259A"/>
    <w:rsid w:val="002C4643"/>
    <w:rsid w:val="002C5F1F"/>
    <w:rsid w:val="002C69CB"/>
    <w:rsid w:val="002C6CB0"/>
    <w:rsid w:val="002C76C0"/>
    <w:rsid w:val="002C7B32"/>
    <w:rsid w:val="002D071C"/>
    <w:rsid w:val="002D1E6C"/>
    <w:rsid w:val="002D277B"/>
    <w:rsid w:val="002D2ACA"/>
    <w:rsid w:val="002D2B71"/>
    <w:rsid w:val="002D3515"/>
    <w:rsid w:val="002D49B9"/>
    <w:rsid w:val="002D7234"/>
    <w:rsid w:val="002D7DB7"/>
    <w:rsid w:val="002E0683"/>
    <w:rsid w:val="002E0A6E"/>
    <w:rsid w:val="002E1E3A"/>
    <w:rsid w:val="002E3B0B"/>
    <w:rsid w:val="002E6C5B"/>
    <w:rsid w:val="002F1213"/>
    <w:rsid w:val="002F41AB"/>
    <w:rsid w:val="002F4651"/>
    <w:rsid w:val="002F70BD"/>
    <w:rsid w:val="002F778F"/>
    <w:rsid w:val="00301D71"/>
    <w:rsid w:val="0030228E"/>
    <w:rsid w:val="003028A2"/>
    <w:rsid w:val="00306EB3"/>
    <w:rsid w:val="00307B68"/>
    <w:rsid w:val="00311F38"/>
    <w:rsid w:val="00313015"/>
    <w:rsid w:val="0031479B"/>
    <w:rsid w:val="00317A53"/>
    <w:rsid w:val="00321E48"/>
    <w:rsid w:val="00324506"/>
    <w:rsid w:val="00324545"/>
    <w:rsid w:val="003247AE"/>
    <w:rsid w:val="00325358"/>
    <w:rsid w:val="00327CBE"/>
    <w:rsid w:val="0033150A"/>
    <w:rsid w:val="003315D1"/>
    <w:rsid w:val="00331958"/>
    <w:rsid w:val="003336E8"/>
    <w:rsid w:val="00335724"/>
    <w:rsid w:val="003360A5"/>
    <w:rsid w:val="003377F8"/>
    <w:rsid w:val="00340F1B"/>
    <w:rsid w:val="003417D9"/>
    <w:rsid w:val="00342793"/>
    <w:rsid w:val="00343889"/>
    <w:rsid w:val="00343D18"/>
    <w:rsid w:val="00344349"/>
    <w:rsid w:val="003473B4"/>
    <w:rsid w:val="003522B7"/>
    <w:rsid w:val="00352A95"/>
    <w:rsid w:val="00352D0E"/>
    <w:rsid w:val="00354EF7"/>
    <w:rsid w:val="0036055A"/>
    <w:rsid w:val="00363E41"/>
    <w:rsid w:val="00364A20"/>
    <w:rsid w:val="0036535D"/>
    <w:rsid w:val="00365D64"/>
    <w:rsid w:val="003663AB"/>
    <w:rsid w:val="003663E2"/>
    <w:rsid w:val="003666DA"/>
    <w:rsid w:val="00366C1C"/>
    <w:rsid w:val="00367AEA"/>
    <w:rsid w:val="003713C4"/>
    <w:rsid w:val="00371B8C"/>
    <w:rsid w:val="003720AE"/>
    <w:rsid w:val="003720F8"/>
    <w:rsid w:val="00372E38"/>
    <w:rsid w:val="00373796"/>
    <w:rsid w:val="00373B82"/>
    <w:rsid w:val="00373BBB"/>
    <w:rsid w:val="003765DB"/>
    <w:rsid w:val="00377960"/>
    <w:rsid w:val="00380B78"/>
    <w:rsid w:val="00381F44"/>
    <w:rsid w:val="0038267B"/>
    <w:rsid w:val="00390051"/>
    <w:rsid w:val="003931A5"/>
    <w:rsid w:val="00393A1F"/>
    <w:rsid w:val="003940E5"/>
    <w:rsid w:val="003A033E"/>
    <w:rsid w:val="003A0791"/>
    <w:rsid w:val="003A10B4"/>
    <w:rsid w:val="003A172A"/>
    <w:rsid w:val="003A2296"/>
    <w:rsid w:val="003A2F76"/>
    <w:rsid w:val="003A3E39"/>
    <w:rsid w:val="003A5C2B"/>
    <w:rsid w:val="003B1666"/>
    <w:rsid w:val="003B6363"/>
    <w:rsid w:val="003C0F86"/>
    <w:rsid w:val="003C0FC8"/>
    <w:rsid w:val="003C35CE"/>
    <w:rsid w:val="003C3E2A"/>
    <w:rsid w:val="003C5693"/>
    <w:rsid w:val="003C683F"/>
    <w:rsid w:val="003C6995"/>
    <w:rsid w:val="003C6E09"/>
    <w:rsid w:val="003D002B"/>
    <w:rsid w:val="003D0B42"/>
    <w:rsid w:val="003D17F8"/>
    <w:rsid w:val="003D3E18"/>
    <w:rsid w:val="003D4EE3"/>
    <w:rsid w:val="003D5851"/>
    <w:rsid w:val="003D6BEB"/>
    <w:rsid w:val="003D7060"/>
    <w:rsid w:val="003D7950"/>
    <w:rsid w:val="003E0B17"/>
    <w:rsid w:val="003E0CC2"/>
    <w:rsid w:val="003E45C2"/>
    <w:rsid w:val="003E462F"/>
    <w:rsid w:val="003E46BA"/>
    <w:rsid w:val="003E799D"/>
    <w:rsid w:val="003E7F64"/>
    <w:rsid w:val="003F0321"/>
    <w:rsid w:val="003F27BC"/>
    <w:rsid w:val="003F3E2E"/>
    <w:rsid w:val="003F450A"/>
    <w:rsid w:val="003F454D"/>
    <w:rsid w:val="003F478B"/>
    <w:rsid w:val="003F7A68"/>
    <w:rsid w:val="004009BB"/>
    <w:rsid w:val="00400A80"/>
    <w:rsid w:val="00400B58"/>
    <w:rsid w:val="00402780"/>
    <w:rsid w:val="00404F9C"/>
    <w:rsid w:val="00405585"/>
    <w:rsid w:val="00406086"/>
    <w:rsid w:val="0040785C"/>
    <w:rsid w:val="004078BE"/>
    <w:rsid w:val="004111F6"/>
    <w:rsid w:val="00413B4F"/>
    <w:rsid w:val="00413D2E"/>
    <w:rsid w:val="0041411A"/>
    <w:rsid w:val="004149F7"/>
    <w:rsid w:val="00416D31"/>
    <w:rsid w:val="00422841"/>
    <w:rsid w:val="00426F02"/>
    <w:rsid w:val="00427421"/>
    <w:rsid w:val="00431DF9"/>
    <w:rsid w:val="00432D2F"/>
    <w:rsid w:val="00437123"/>
    <w:rsid w:val="00437219"/>
    <w:rsid w:val="0043744F"/>
    <w:rsid w:val="004413AC"/>
    <w:rsid w:val="00441407"/>
    <w:rsid w:val="00442BB5"/>
    <w:rsid w:val="00446B12"/>
    <w:rsid w:val="004478DC"/>
    <w:rsid w:val="004511FA"/>
    <w:rsid w:val="004544C3"/>
    <w:rsid w:val="00454E86"/>
    <w:rsid w:val="004569DE"/>
    <w:rsid w:val="004624AD"/>
    <w:rsid w:val="00462E9B"/>
    <w:rsid w:val="00465F32"/>
    <w:rsid w:val="0047135D"/>
    <w:rsid w:val="004719F0"/>
    <w:rsid w:val="00472913"/>
    <w:rsid w:val="00475003"/>
    <w:rsid w:val="00475016"/>
    <w:rsid w:val="004763EF"/>
    <w:rsid w:val="00480176"/>
    <w:rsid w:val="004805F5"/>
    <w:rsid w:val="00480737"/>
    <w:rsid w:val="00481468"/>
    <w:rsid w:val="0048237B"/>
    <w:rsid w:val="0048629A"/>
    <w:rsid w:val="00491029"/>
    <w:rsid w:val="0049272F"/>
    <w:rsid w:val="00495214"/>
    <w:rsid w:val="00495FC1"/>
    <w:rsid w:val="004962AD"/>
    <w:rsid w:val="0049631C"/>
    <w:rsid w:val="00496C91"/>
    <w:rsid w:val="004A0CF0"/>
    <w:rsid w:val="004A14CE"/>
    <w:rsid w:val="004A1D0C"/>
    <w:rsid w:val="004A383B"/>
    <w:rsid w:val="004A40BD"/>
    <w:rsid w:val="004A7BD6"/>
    <w:rsid w:val="004A7D0E"/>
    <w:rsid w:val="004B23EB"/>
    <w:rsid w:val="004B44A0"/>
    <w:rsid w:val="004C32E3"/>
    <w:rsid w:val="004C3C59"/>
    <w:rsid w:val="004C402E"/>
    <w:rsid w:val="004C441E"/>
    <w:rsid w:val="004C4A07"/>
    <w:rsid w:val="004D01D5"/>
    <w:rsid w:val="004D1558"/>
    <w:rsid w:val="004D20C4"/>
    <w:rsid w:val="004D2578"/>
    <w:rsid w:val="004D4CF4"/>
    <w:rsid w:val="004D5DD0"/>
    <w:rsid w:val="004D5F32"/>
    <w:rsid w:val="004E1D9F"/>
    <w:rsid w:val="004E2714"/>
    <w:rsid w:val="004E3ADC"/>
    <w:rsid w:val="004F0F71"/>
    <w:rsid w:val="004F3790"/>
    <w:rsid w:val="004F37F3"/>
    <w:rsid w:val="004F59EE"/>
    <w:rsid w:val="004F6336"/>
    <w:rsid w:val="00500E7B"/>
    <w:rsid w:val="00500F26"/>
    <w:rsid w:val="00501C35"/>
    <w:rsid w:val="00501CFE"/>
    <w:rsid w:val="00503837"/>
    <w:rsid w:val="005039F2"/>
    <w:rsid w:val="00503C00"/>
    <w:rsid w:val="00504F5D"/>
    <w:rsid w:val="00507455"/>
    <w:rsid w:val="005075A8"/>
    <w:rsid w:val="00507E48"/>
    <w:rsid w:val="0051054A"/>
    <w:rsid w:val="00512039"/>
    <w:rsid w:val="00512280"/>
    <w:rsid w:val="00512AAE"/>
    <w:rsid w:val="00515132"/>
    <w:rsid w:val="00516503"/>
    <w:rsid w:val="00516547"/>
    <w:rsid w:val="00520660"/>
    <w:rsid w:val="005255E9"/>
    <w:rsid w:val="005263FC"/>
    <w:rsid w:val="00527962"/>
    <w:rsid w:val="005300D1"/>
    <w:rsid w:val="0053125D"/>
    <w:rsid w:val="00532642"/>
    <w:rsid w:val="00535889"/>
    <w:rsid w:val="0054033C"/>
    <w:rsid w:val="005441C7"/>
    <w:rsid w:val="00544335"/>
    <w:rsid w:val="00546440"/>
    <w:rsid w:val="005524F4"/>
    <w:rsid w:val="00552E83"/>
    <w:rsid w:val="00556038"/>
    <w:rsid w:val="005576EF"/>
    <w:rsid w:val="00557987"/>
    <w:rsid w:val="00562317"/>
    <w:rsid w:val="00563492"/>
    <w:rsid w:val="00564DFF"/>
    <w:rsid w:val="00573BA2"/>
    <w:rsid w:val="00574B84"/>
    <w:rsid w:val="00582112"/>
    <w:rsid w:val="00583272"/>
    <w:rsid w:val="00583AC6"/>
    <w:rsid w:val="00584E1D"/>
    <w:rsid w:val="00590E42"/>
    <w:rsid w:val="00590E82"/>
    <w:rsid w:val="00591ED8"/>
    <w:rsid w:val="00593FB8"/>
    <w:rsid w:val="0059415D"/>
    <w:rsid w:val="00595C87"/>
    <w:rsid w:val="00596C2C"/>
    <w:rsid w:val="0059728A"/>
    <w:rsid w:val="005A3338"/>
    <w:rsid w:val="005A4834"/>
    <w:rsid w:val="005A5193"/>
    <w:rsid w:val="005A78D1"/>
    <w:rsid w:val="005A7BA6"/>
    <w:rsid w:val="005A7C53"/>
    <w:rsid w:val="005B297C"/>
    <w:rsid w:val="005B4996"/>
    <w:rsid w:val="005B5422"/>
    <w:rsid w:val="005B6EA9"/>
    <w:rsid w:val="005C2FA5"/>
    <w:rsid w:val="005C3332"/>
    <w:rsid w:val="005C56C8"/>
    <w:rsid w:val="005C7629"/>
    <w:rsid w:val="005D29DF"/>
    <w:rsid w:val="005D360F"/>
    <w:rsid w:val="005D3A19"/>
    <w:rsid w:val="005D409C"/>
    <w:rsid w:val="005D5750"/>
    <w:rsid w:val="005D6619"/>
    <w:rsid w:val="005D7CAD"/>
    <w:rsid w:val="005E29E6"/>
    <w:rsid w:val="005E4F18"/>
    <w:rsid w:val="005E4F3D"/>
    <w:rsid w:val="005F020E"/>
    <w:rsid w:val="005F0D4C"/>
    <w:rsid w:val="005F4EB0"/>
    <w:rsid w:val="005F5273"/>
    <w:rsid w:val="005F74D5"/>
    <w:rsid w:val="005F7C72"/>
    <w:rsid w:val="006009FB"/>
    <w:rsid w:val="00600FD3"/>
    <w:rsid w:val="006012A7"/>
    <w:rsid w:val="00603DF0"/>
    <w:rsid w:val="00606191"/>
    <w:rsid w:val="00607861"/>
    <w:rsid w:val="006102DC"/>
    <w:rsid w:val="006129E1"/>
    <w:rsid w:val="0061475F"/>
    <w:rsid w:val="006148F3"/>
    <w:rsid w:val="00617FE7"/>
    <w:rsid w:val="00620C08"/>
    <w:rsid w:val="0062108A"/>
    <w:rsid w:val="0062387E"/>
    <w:rsid w:val="00624093"/>
    <w:rsid w:val="00627D00"/>
    <w:rsid w:val="00640F35"/>
    <w:rsid w:val="00642261"/>
    <w:rsid w:val="0064360E"/>
    <w:rsid w:val="00643969"/>
    <w:rsid w:val="00643CB8"/>
    <w:rsid w:val="00644F0B"/>
    <w:rsid w:val="00650C7C"/>
    <w:rsid w:val="006517A4"/>
    <w:rsid w:val="00653C35"/>
    <w:rsid w:val="006562A3"/>
    <w:rsid w:val="00657F8D"/>
    <w:rsid w:val="00660F4A"/>
    <w:rsid w:val="0066179B"/>
    <w:rsid w:val="00662269"/>
    <w:rsid w:val="00663FCA"/>
    <w:rsid w:val="00664E3E"/>
    <w:rsid w:val="0066653C"/>
    <w:rsid w:val="006701CC"/>
    <w:rsid w:val="0067027B"/>
    <w:rsid w:val="00671E60"/>
    <w:rsid w:val="00672C00"/>
    <w:rsid w:val="00676A28"/>
    <w:rsid w:val="006778E8"/>
    <w:rsid w:val="0068188D"/>
    <w:rsid w:val="00683DBA"/>
    <w:rsid w:val="00685DE3"/>
    <w:rsid w:val="00687FC5"/>
    <w:rsid w:val="00690F61"/>
    <w:rsid w:val="00694E06"/>
    <w:rsid w:val="006A05BD"/>
    <w:rsid w:val="006A0928"/>
    <w:rsid w:val="006A174D"/>
    <w:rsid w:val="006A3445"/>
    <w:rsid w:val="006A574F"/>
    <w:rsid w:val="006A6060"/>
    <w:rsid w:val="006A6D97"/>
    <w:rsid w:val="006A7573"/>
    <w:rsid w:val="006A7713"/>
    <w:rsid w:val="006B0C7D"/>
    <w:rsid w:val="006B1B99"/>
    <w:rsid w:val="006B1B9A"/>
    <w:rsid w:val="006B2949"/>
    <w:rsid w:val="006B44B2"/>
    <w:rsid w:val="006B5EE7"/>
    <w:rsid w:val="006C0107"/>
    <w:rsid w:val="006C47C7"/>
    <w:rsid w:val="006C50FF"/>
    <w:rsid w:val="006C5102"/>
    <w:rsid w:val="006C53FE"/>
    <w:rsid w:val="006C5767"/>
    <w:rsid w:val="006C64E8"/>
    <w:rsid w:val="006D387E"/>
    <w:rsid w:val="006D4918"/>
    <w:rsid w:val="006D5670"/>
    <w:rsid w:val="006D5DE5"/>
    <w:rsid w:val="006D65D2"/>
    <w:rsid w:val="006D69A6"/>
    <w:rsid w:val="006D7821"/>
    <w:rsid w:val="006E0C6B"/>
    <w:rsid w:val="006E1612"/>
    <w:rsid w:val="006E325F"/>
    <w:rsid w:val="006E5087"/>
    <w:rsid w:val="006E5552"/>
    <w:rsid w:val="006E566F"/>
    <w:rsid w:val="006E7594"/>
    <w:rsid w:val="006F06EF"/>
    <w:rsid w:val="006F11F2"/>
    <w:rsid w:val="006F20EF"/>
    <w:rsid w:val="006F4F9F"/>
    <w:rsid w:val="006F7C31"/>
    <w:rsid w:val="006F7CC1"/>
    <w:rsid w:val="00700A75"/>
    <w:rsid w:val="00701EDA"/>
    <w:rsid w:val="00703E75"/>
    <w:rsid w:val="00704246"/>
    <w:rsid w:val="0070600A"/>
    <w:rsid w:val="00706BD5"/>
    <w:rsid w:val="00706E41"/>
    <w:rsid w:val="007079EA"/>
    <w:rsid w:val="00711F0A"/>
    <w:rsid w:val="007120F2"/>
    <w:rsid w:val="0071269D"/>
    <w:rsid w:val="00712A9F"/>
    <w:rsid w:val="00715352"/>
    <w:rsid w:val="007159AC"/>
    <w:rsid w:val="0071612E"/>
    <w:rsid w:val="00716C3B"/>
    <w:rsid w:val="00716E32"/>
    <w:rsid w:val="00717127"/>
    <w:rsid w:val="00717AFE"/>
    <w:rsid w:val="00720AEE"/>
    <w:rsid w:val="00723299"/>
    <w:rsid w:val="007254E5"/>
    <w:rsid w:val="00731635"/>
    <w:rsid w:val="00733A7E"/>
    <w:rsid w:val="00735F4A"/>
    <w:rsid w:val="00737ACC"/>
    <w:rsid w:val="00740244"/>
    <w:rsid w:val="00741936"/>
    <w:rsid w:val="00742C28"/>
    <w:rsid w:val="007430EB"/>
    <w:rsid w:val="00743D66"/>
    <w:rsid w:val="00744A33"/>
    <w:rsid w:val="00750FCD"/>
    <w:rsid w:val="00752E42"/>
    <w:rsid w:val="00753C89"/>
    <w:rsid w:val="00755C97"/>
    <w:rsid w:val="00755DF3"/>
    <w:rsid w:val="00755E82"/>
    <w:rsid w:val="00760C5A"/>
    <w:rsid w:val="00760F8E"/>
    <w:rsid w:val="0076544A"/>
    <w:rsid w:val="00765FEE"/>
    <w:rsid w:val="00767128"/>
    <w:rsid w:val="00771625"/>
    <w:rsid w:val="00772295"/>
    <w:rsid w:val="00772897"/>
    <w:rsid w:val="00772DC5"/>
    <w:rsid w:val="00774EE1"/>
    <w:rsid w:val="007759FA"/>
    <w:rsid w:val="007765BE"/>
    <w:rsid w:val="00780F31"/>
    <w:rsid w:val="00782221"/>
    <w:rsid w:val="00783579"/>
    <w:rsid w:val="0078671E"/>
    <w:rsid w:val="00786738"/>
    <w:rsid w:val="007867E3"/>
    <w:rsid w:val="0078681C"/>
    <w:rsid w:val="00787833"/>
    <w:rsid w:val="007923B2"/>
    <w:rsid w:val="00792510"/>
    <w:rsid w:val="007928BD"/>
    <w:rsid w:val="0079320E"/>
    <w:rsid w:val="00797FF6"/>
    <w:rsid w:val="007A0B45"/>
    <w:rsid w:val="007A1203"/>
    <w:rsid w:val="007A281A"/>
    <w:rsid w:val="007A3B3F"/>
    <w:rsid w:val="007A6282"/>
    <w:rsid w:val="007A689E"/>
    <w:rsid w:val="007A74F1"/>
    <w:rsid w:val="007A7E66"/>
    <w:rsid w:val="007B23D0"/>
    <w:rsid w:val="007B2FDF"/>
    <w:rsid w:val="007B358B"/>
    <w:rsid w:val="007B57DA"/>
    <w:rsid w:val="007C2617"/>
    <w:rsid w:val="007C39F7"/>
    <w:rsid w:val="007D11AB"/>
    <w:rsid w:val="007D13FC"/>
    <w:rsid w:val="007D2900"/>
    <w:rsid w:val="007D2EF5"/>
    <w:rsid w:val="007D676E"/>
    <w:rsid w:val="007D6FA1"/>
    <w:rsid w:val="007E1670"/>
    <w:rsid w:val="007E3D98"/>
    <w:rsid w:val="007E7F1C"/>
    <w:rsid w:val="007F215E"/>
    <w:rsid w:val="007F44E7"/>
    <w:rsid w:val="007F60B3"/>
    <w:rsid w:val="007F6CF4"/>
    <w:rsid w:val="00800A45"/>
    <w:rsid w:val="008014A8"/>
    <w:rsid w:val="00801AE8"/>
    <w:rsid w:val="00801C22"/>
    <w:rsid w:val="00803157"/>
    <w:rsid w:val="008033DE"/>
    <w:rsid w:val="00803DD4"/>
    <w:rsid w:val="00805E83"/>
    <w:rsid w:val="008101A3"/>
    <w:rsid w:val="0081181C"/>
    <w:rsid w:val="0081374D"/>
    <w:rsid w:val="00815C4D"/>
    <w:rsid w:val="008176B7"/>
    <w:rsid w:val="008176E0"/>
    <w:rsid w:val="00817C98"/>
    <w:rsid w:val="00820EAD"/>
    <w:rsid w:val="00820F2B"/>
    <w:rsid w:val="00821A2B"/>
    <w:rsid w:val="00821C2D"/>
    <w:rsid w:val="00822C73"/>
    <w:rsid w:val="008323D9"/>
    <w:rsid w:val="00836C71"/>
    <w:rsid w:val="008372A9"/>
    <w:rsid w:val="00841DEE"/>
    <w:rsid w:val="008463BE"/>
    <w:rsid w:val="008470D5"/>
    <w:rsid w:val="00850209"/>
    <w:rsid w:val="00851239"/>
    <w:rsid w:val="008521AB"/>
    <w:rsid w:val="0085243E"/>
    <w:rsid w:val="00852F63"/>
    <w:rsid w:val="00862346"/>
    <w:rsid w:val="00864C6A"/>
    <w:rsid w:val="00865D12"/>
    <w:rsid w:val="00866CBD"/>
    <w:rsid w:val="008679E1"/>
    <w:rsid w:val="0087152C"/>
    <w:rsid w:val="00872717"/>
    <w:rsid w:val="00875C0B"/>
    <w:rsid w:val="00877C6B"/>
    <w:rsid w:val="00877D7D"/>
    <w:rsid w:val="00880737"/>
    <w:rsid w:val="00887E87"/>
    <w:rsid w:val="0089023B"/>
    <w:rsid w:val="00894A30"/>
    <w:rsid w:val="00895F31"/>
    <w:rsid w:val="008A03BA"/>
    <w:rsid w:val="008A0559"/>
    <w:rsid w:val="008A0AF1"/>
    <w:rsid w:val="008A145F"/>
    <w:rsid w:val="008A2095"/>
    <w:rsid w:val="008A3199"/>
    <w:rsid w:val="008A57FE"/>
    <w:rsid w:val="008A657F"/>
    <w:rsid w:val="008A7C08"/>
    <w:rsid w:val="008A7F57"/>
    <w:rsid w:val="008B243A"/>
    <w:rsid w:val="008B6F1F"/>
    <w:rsid w:val="008C0087"/>
    <w:rsid w:val="008C0EC9"/>
    <w:rsid w:val="008C7900"/>
    <w:rsid w:val="008D0E07"/>
    <w:rsid w:val="008D3344"/>
    <w:rsid w:val="008D4A7A"/>
    <w:rsid w:val="008D57E2"/>
    <w:rsid w:val="008D6C52"/>
    <w:rsid w:val="008D73B5"/>
    <w:rsid w:val="008E186C"/>
    <w:rsid w:val="008E3597"/>
    <w:rsid w:val="008E46A8"/>
    <w:rsid w:val="008E62FB"/>
    <w:rsid w:val="008E6C38"/>
    <w:rsid w:val="008E7650"/>
    <w:rsid w:val="008E7B04"/>
    <w:rsid w:val="008F05BD"/>
    <w:rsid w:val="008F27F2"/>
    <w:rsid w:val="008F37AF"/>
    <w:rsid w:val="008F3907"/>
    <w:rsid w:val="008F437E"/>
    <w:rsid w:val="008F71DD"/>
    <w:rsid w:val="00902049"/>
    <w:rsid w:val="00902B50"/>
    <w:rsid w:val="00904B5F"/>
    <w:rsid w:val="00907B41"/>
    <w:rsid w:val="00910DB0"/>
    <w:rsid w:val="009112E0"/>
    <w:rsid w:val="00912028"/>
    <w:rsid w:val="009125CC"/>
    <w:rsid w:val="0091404F"/>
    <w:rsid w:val="00917876"/>
    <w:rsid w:val="00917B02"/>
    <w:rsid w:val="00923734"/>
    <w:rsid w:val="009248B0"/>
    <w:rsid w:val="0092554B"/>
    <w:rsid w:val="00925E84"/>
    <w:rsid w:val="00931BFB"/>
    <w:rsid w:val="00932FA5"/>
    <w:rsid w:val="009409AE"/>
    <w:rsid w:val="0094111B"/>
    <w:rsid w:val="0094460D"/>
    <w:rsid w:val="00945062"/>
    <w:rsid w:val="0094595A"/>
    <w:rsid w:val="00945A68"/>
    <w:rsid w:val="00947BEE"/>
    <w:rsid w:val="00950409"/>
    <w:rsid w:val="00950F25"/>
    <w:rsid w:val="009528CA"/>
    <w:rsid w:val="00952DFA"/>
    <w:rsid w:val="00957CFB"/>
    <w:rsid w:val="00960641"/>
    <w:rsid w:val="00960BEB"/>
    <w:rsid w:val="009610E2"/>
    <w:rsid w:val="00961BFA"/>
    <w:rsid w:val="00963396"/>
    <w:rsid w:val="0096353B"/>
    <w:rsid w:val="009641E1"/>
    <w:rsid w:val="00964886"/>
    <w:rsid w:val="00964F4B"/>
    <w:rsid w:val="009663C8"/>
    <w:rsid w:val="00974503"/>
    <w:rsid w:val="00975368"/>
    <w:rsid w:val="00976BE4"/>
    <w:rsid w:val="009770C3"/>
    <w:rsid w:val="009832C7"/>
    <w:rsid w:val="00983301"/>
    <w:rsid w:val="009838C7"/>
    <w:rsid w:val="00986304"/>
    <w:rsid w:val="009871CA"/>
    <w:rsid w:val="009875E5"/>
    <w:rsid w:val="00990554"/>
    <w:rsid w:val="00992373"/>
    <w:rsid w:val="00993B9A"/>
    <w:rsid w:val="0099643B"/>
    <w:rsid w:val="00996E8B"/>
    <w:rsid w:val="00996FA1"/>
    <w:rsid w:val="009A0A50"/>
    <w:rsid w:val="009A48B6"/>
    <w:rsid w:val="009A5102"/>
    <w:rsid w:val="009A6685"/>
    <w:rsid w:val="009A69F8"/>
    <w:rsid w:val="009B308B"/>
    <w:rsid w:val="009B35F7"/>
    <w:rsid w:val="009B3D6C"/>
    <w:rsid w:val="009B70D0"/>
    <w:rsid w:val="009B73FC"/>
    <w:rsid w:val="009C01A9"/>
    <w:rsid w:val="009C0C38"/>
    <w:rsid w:val="009C1CD9"/>
    <w:rsid w:val="009C1F73"/>
    <w:rsid w:val="009C22C0"/>
    <w:rsid w:val="009C5C3D"/>
    <w:rsid w:val="009C737B"/>
    <w:rsid w:val="009D149B"/>
    <w:rsid w:val="009D1AC4"/>
    <w:rsid w:val="009D2179"/>
    <w:rsid w:val="009D49CE"/>
    <w:rsid w:val="009D7364"/>
    <w:rsid w:val="009E0EAD"/>
    <w:rsid w:val="009E18C1"/>
    <w:rsid w:val="009E2291"/>
    <w:rsid w:val="009E4F2A"/>
    <w:rsid w:val="009E72E8"/>
    <w:rsid w:val="009F0DBF"/>
    <w:rsid w:val="009F1BC6"/>
    <w:rsid w:val="009F4A44"/>
    <w:rsid w:val="00A015B9"/>
    <w:rsid w:val="00A03C3F"/>
    <w:rsid w:val="00A10279"/>
    <w:rsid w:val="00A10319"/>
    <w:rsid w:val="00A11928"/>
    <w:rsid w:val="00A11B3B"/>
    <w:rsid w:val="00A1224E"/>
    <w:rsid w:val="00A1323B"/>
    <w:rsid w:val="00A13D5A"/>
    <w:rsid w:val="00A15F58"/>
    <w:rsid w:val="00A165A6"/>
    <w:rsid w:val="00A16E78"/>
    <w:rsid w:val="00A17803"/>
    <w:rsid w:val="00A17D3C"/>
    <w:rsid w:val="00A201E6"/>
    <w:rsid w:val="00A21700"/>
    <w:rsid w:val="00A21830"/>
    <w:rsid w:val="00A26F02"/>
    <w:rsid w:val="00A272D1"/>
    <w:rsid w:val="00A31F5B"/>
    <w:rsid w:val="00A333E5"/>
    <w:rsid w:val="00A34A9A"/>
    <w:rsid w:val="00A36C69"/>
    <w:rsid w:val="00A37BA4"/>
    <w:rsid w:val="00A42DD8"/>
    <w:rsid w:val="00A433C5"/>
    <w:rsid w:val="00A43874"/>
    <w:rsid w:val="00A44352"/>
    <w:rsid w:val="00A452A2"/>
    <w:rsid w:val="00A50078"/>
    <w:rsid w:val="00A52352"/>
    <w:rsid w:val="00A533DA"/>
    <w:rsid w:val="00A53F1A"/>
    <w:rsid w:val="00A558DD"/>
    <w:rsid w:val="00A608A4"/>
    <w:rsid w:val="00A60E3E"/>
    <w:rsid w:val="00A6101B"/>
    <w:rsid w:val="00A61B7F"/>
    <w:rsid w:val="00A63005"/>
    <w:rsid w:val="00A64965"/>
    <w:rsid w:val="00A65A8E"/>
    <w:rsid w:val="00A6684A"/>
    <w:rsid w:val="00A6698F"/>
    <w:rsid w:val="00A725C8"/>
    <w:rsid w:val="00A72BEB"/>
    <w:rsid w:val="00A746D8"/>
    <w:rsid w:val="00A7752E"/>
    <w:rsid w:val="00A8248B"/>
    <w:rsid w:val="00A9590E"/>
    <w:rsid w:val="00A96061"/>
    <w:rsid w:val="00A96D26"/>
    <w:rsid w:val="00AA050F"/>
    <w:rsid w:val="00AA069B"/>
    <w:rsid w:val="00AA094E"/>
    <w:rsid w:val="00AA322B"/>
    <w:rsid w:val="00AA43DF"/>
    <w:rsid w:val="00AA4B7E"/>
    <w:rsid w:val="00AA5D3F"/>
    <w:rsid w:val="00AB0879"/>
    <w:rsid w:val="00AB10AB"/>
    <w:rsid w:val="00AB1122"/>
    <w:rsid w:val="00AB3292"/>
    <w:rsid w:val="00AB485F"/>
    <w:rsid w:val="00AB57A4"/>
    <w:rsid w:val="00AB725C"/>
    <w:rsid w:val="00AC1E09"/>
    <w:rsid w:val="00AC485E"/>
    <w:rsid w:val="00AC51B3"/>
    <w:rsid w:val="00AD0236"/>
    <w:rsid w:val="00AD03D6"/>
    <w:rsid w:val="00AD04FF"/>
    <w:rsid w:val="00AD2404"/>
    <w:rsid w:val="00AD2B5F"/>
    <w:rsid w:val="00AD34C6"/>
    <w:rsid w:val="00AD3B05"/>
    <w:rsid w:val="00AD3EFF"/>
    <w:rsid w:val="00AD5163"/>
    <w:rsid w:val="00AE1969"/>
    <w:rsid w:val="00AE485C"/>
    <w:rsid w:val="00AE4BA5"/>
    <w:rsid w:val="00AF0D3A"/>
    <w:rsid w:val="00AF1FDA"/>
    <w:rsid w:val="00AF2726"/>
    <w:rsid w:val="00AF6FEF"/>
    <w:rsid w:val="00AF7741"/>
    <w:rsid w:val="00B0260D"/>
    <w:rsid w:val="00B02D69"/>
    <w:rsid w:val="00B032D3"/>
    <w:rsid w:val="00B03B2A"/>
    <w:rsid w:val="00B057D8"/>
    <w:rsid w:val="00B06014"/>
    <w:rsid w:val="00B11DBB"/>
    <w:rsid w:val="00B14893"/>
    <w:rsid w:val="00B15574"/>
    <w:rsid w:val="00B171B0"/>
    <w:rsid w:val="00B17A2B"/>
    <w:rsid w:val="00B2010E"/>
    <w:rsid w:val="00B22DF7"/>
    <w:rsid w:val="00B23117"/>
    <w:rsid w:val="00B27E57"/>
    <w:rsid w:val="00B31239"/>
    <w:rsid w:val="00B318F3"/>
    <w:rsid w:val="00B31F25"/>
    <w:rsid w:val="00B32220"/>
    <w:rsid w:val="00B32376"/>
    <w:rsid w:val="00B35135"/>
    <w:rsid w:val="00B40DD8"/>
    <w:rsid w:val="00B4181D"/>
    <w:rsid w:val="00B428BB"/>
    <w:rsid w:val="00B42B4A"/>
    <w:rsid w:val="00B42D46"/>
    <w:rsid w:val="00B445AC"/>
    <w:rsid w:val="00B50B13"/>
    <w:rsid w:val="00B516AA"/>
    <w:rsid w:val="00B54963"/>
    <w:rsid w:val="00B56438"/>
    <w:rsid w:val="00B57925"/>
    <w:rsid w:val="00B57B88"/>
    <w:rsid w:val="00B62103"/>
    <w:rsid w:val="00B621D5"/>
    <w:rsid w:val="00B6356F"/>
    <w:rsid w:val="00B6593A"/>
    <w:rsid w:val="00B65A7F"/>
    <w:rsid w:val="00B66716"/>
    <w:rsid w:val="00B66936"/>
    <w:rsid w:val="00B71885"/>
    <w:rsid w:val="00B7361C"/>
    <w:rsid w:val="00B7400B"/>
    <w:rsid w:val="00B74E5C"/>
    <w:rsid w:val="00B75016"/>
    <w:rsid w:val="00B75202"/>
    <w:rsid w:val="00B759A3"/>
    <w:rsid w:val="00B769B0"/>
    <w:rsid w:val="00B779E6"/>
    <w:rsid w:val="00B802B8"/>
    <w:rsid w:val="00B82C6D"/>
    <w:rsid w:val="00B83AA1"/>
    <w:rsid w:val="00B96BDD"/>
    <w:rsid w:val="00B96EDA"/>
    <w:rsid w:val="00B97219"/>
    <w:rsid w:val="00BA1DBF"/>
    <w:rsid w:val="00BA3003"/>
    <w:rsid w:val="00BA793B"/>
    <w:rsid w:val="00BB068E"/>
    <w:rsid w:val="00BB0ABB"/>
    <w:rsid w:val="00BB0E71"/>
    <w:rsid w:val="00BB2FB0"/>
    <w:rsid w:val="00BB363D"/>
    <w:rsid w:val="00BB6264"/>
    <w:rsid w:val="00BB62D9"/>
    <w:rsid w:val="00BC1357"/>
    <w:rsid w:val="00BC1FAC"/>
    <w:rsid w:val="00BC66F5"/>
    <w:rsid w:val="00BD04EB"/>
    <w:rsid w:val="00BD143F"/>
    <w:rsid w:val="00BD58A0"/>
    <w:rsid w:val="00BD7960"/>
    <w:rsid w:val="00BD7E06"/>
    <w:rsid w:val="00BE16D7"/>
    <w:rsid w:val="00BE2714"/>
    <w:rsid w:val="00BE33A5"/>
    <w:rsid w:val="00BE3B43"/>
    <w:rsid w:val="00BE3CCA"/>
    <w:rsid w:val="00BE472A"/>
    <w:rsid w:val="00BE5616"/>
    <w:rsid w:val="00BE5B03"/>
    <w:rsid w:val="00BE7ED4"/>
    <w:rsid w:val="00BF01EA"/>
    <w:rsid w:val="00BF2A03"/>
    <w:rsid w:val="00BF523B"/>
    <w:rsid w:val="00C0033E"/>
    <w:rsid w:val="00C007E8"/>
    <w:rsid w:val="00C00A59"/>
    <w:rsid w:val="00C02FA0"/>
    <w:rsid w:val="00C03D10"/>
    <w:rsid w:val="00C066A7"/>
    <w:rsid w:val="00C0755B"/>
    <w:rsid w:val="00C07DBE"/>
    <w:rsid w:val="00C101C9"/>
    <w:rsid w:val="00C11FFD"/>
    <w:rsid w:val="00C13824"/>
    <w:rsid w:val="00C14C6F"/>
    <w:rsid w:val="00C15B68"/>
    <w:rsid w:val="00C20BBE"/>
    <w:rsid w:val="00C22929"/>
    <w:rsid w:val="00C22EC5"/>
    <w:rsid w:val="00C2321F"/>
    <w:rsid w:val="00C24972"/>
    <w:rsid w:val="00C251FE"/>
    <w:rsid w:val="00C2546D"/>
    <w:rsid w:val="00C254CA"/>
    <w:rsid w:val="00C332D6"/>
    <w:rsid w:val="00C361FD"/>
    <w:rsid w:val="00C36EB1"/>
    <w:rsid w:val="00C3777C"/>
    <w:rsid w:val="00C37F8F"/>
    <w:rsid w:val="00C42483"/>
    <w:rsid w:val="00C427CE"/>
    <w:rsid w:val="00C44950"/>
    <w:rsid w:val="00C452A8"/>
    <w:rsid w:val="00C5051B"/>
    <w:rsid w:val="00C50EA4"/>
    <w:rsid w:val="00C52369"/>
    <w:rsid w:val="00C53CCB"/>
    <w:rsid w:val="00C577FA"/>
    <w:rsid w:val="00C5781D"/>
    <w:rsid w:val="00C6037D"/>
    <w:rsid w:val="00C606B9"/>
    <w:rsid w:val="00C64B83"/>
    <w:rsid w:val="00C67757"/>
    <w:rsid w:val="00C67F05"/>
    <w:rsid w:val="00C70A02"/>
    <w:rsid w:val="00C7270C"/>
    <w:rsid w:val="00C76ED2"/>
    <w:rsid w:val="00C77962"/>
    <w:rsid w:val="00C82304"/>
    <w:rsid w:val="00C8287D"/>
    <w:rsid w:val="00C83E1A"/>
    <w:rsid w:val="00C85E31"/>
    <w:rsid w:val="00C87FCA"/>
    <w:rsid w:val="00C9251F"/>
    <w:rsid w:val="00C92B4C"/>
    <w:rsid w:val="00C92EF1"/>
    <w:rsid w:val="00C940CD"/>
    <w:rsid w:val="00C94ACE"/>
    <w:rsid w:val="00CA0419"/>
    <w:rsid w:val="00CA0FCE"/>
    <w:rsid w:val="00CA248D"/>
    <w:rsid w:val="00CA2986"/>
    <w:rsid w:val="00CA545E"/>
    <w:rsid w:val="00CB0915"/>
    <w:rsid w:val="00CB14A0"/>
    <w:rsid w:val="00CB166D"/>
    <w:rsid w:val="00CB36EC"/>
    <w:rsid w:val="00CB4BB9"/>
    <w:rsid w:val="00CB4F8F"/>
    <w:rsid w:val="00CB5743"/>
    <w:rsid w:val="00CB6412"/>
    <w:rsid w:val="00CB71D3"/>
    <w:rsid w:val="00CC0ADF"/>
    <w:rsid w:val="00CC133C"/>
    <w:rsid w:val="00CC2C96"/>
    <w:rsid w:val="00CC5887"/>
    <w:rsid w:val="00CD22CA"/>
    <w:rsid w:val="00CD37DB"/>
    <w:rsid w:val="00CD397C"/>
    <w:rsid w:val="00CD7095"/>
    <w:rsid w:val="00CD73E4"/>
    <w:rsid w:val="00CD7466"/>
    <w:rsid w:val="00CE0F72"/>
    <w:rsid w:val="00CE1F3B"/>
    <w:rsid w:val="00CE207E"/>
    <w:rsid w:val="00CE2182"/>
    <w:rsid w:val="00CE2553"/>
    <w:rsid w:val="00CE34DE"/>
    <w:rsid w:val="00CE43AA"/>
    <w:rsid w:val="00CE43CC"/>
    <w:rsid w:val="00CE486A"/>
    <w:rsid w:val="00CE550D"/>
    <w:rsid w:val="00CE662E"/>
    <w:rsid w:val="00CF0E4F"/>
    <w:rsid w:val="00CF12AA"/>
    <w:rsid w:val="00CF1E3E"/>
    <w:rsid w:val="00CF2818"/>
    <w:rsid w:val="00CF364B"/>
    <w:rsid w:val="00CF5693"/>
    <w:rsid w:val="00CF6FFE"/>
    <w:rsid w:val="00D05B89"/>
    <w:rsid w:val="00D06745"/>
    <w:rsid w:val="00D06B5B"/>
    <w:rsid w:val="00D07420"/>
    <w:rsid w:val="00D07B0A"/>
    <w:rsid w:val="00D123FB"/>
    <w:rsid w:val="00D134D3"/>
    <w:rsid w:val="00D13797"/>
    <w:rsid w:val="00D16A24"/>
    <w:rsid w:val="00D176AA"/>
    <w:rsid w:val="00D20233"/>
    <w:rsid w:val="00D20F76"/>
    <w:rsid w:val="00D24AC8"/>
    <w:rsid w:val="00D25DCC"/>
    <w:rsid w:val="00D27417"/>
    <w:rsid w:val="00D303DE"/>
    <w:rsid w:val="00D30C31"/>
    <w:rsid w:val="00D31B61"/>
    <w:rsid w:val="00D33621"/>
    <w:rsid w:val="00D33869"/>
    <w:rsid w:val="00D355B8"/>
    <w:rsid w:val="00D3749C"/>
    <w:rsid w:val="00D377EE"/>
    <w:rsid w:val="00D40D82"/>
    <w:rsid w:val="00D43258"/>
    <w:rsid w:val="00D45B98"/>
    <w:rsid w:val="00D461C9"/>
    <w:rsid w:val="00D468F9"/>
    <w:rsid w:val="00D50236"/>
    <w:rsid w:val="00D55C72"/>
    <w:rsid w:val="00D55CE6"/>
    <w:rsid w:val="00D5779C"/>
    <w:rsid w:val="00D63AD5"/>
    <w:rsid w:val="00D64745"/>
    <w:rsid w:val="00D64A05"/>
    <w:rsid w:val="00D66518"/>
    <w:rsid w:val="00D70487"/>
    <w:rsid w:val="00D70998"/>
    <w:rsid w:val="00D710B8"/>
    <w:rsid w:val="00D7179F"/>
    <w:rsid w:val="00D71A4A"/>
    <w:rsid w:val="00D7648A"/>
    <w:rsid w:val="00D835A6"/>
    <w:rsid w:val="00D85439"/>
    <w:rsid w:val="00D85CE2"/>
    <w:rsid w:val="00D871BD"/>
    <w:rsid w:val="00D8754E"/>
    <w:rsid w:val="00D92E0C"/>
    <w:rsid w:val="00D94758"/>
    <w:rsid w:val="00D9538B"/>
    <w:rsid w:val="00D953ED"/>
    <w:rsid w:val="00D976EA"/>
    <w:rsid w:val="00DA2619"/>
    <w:rsid w:val="00DA363D"/>
    <w:rsid w:val="00DA4D73"/>
    <w:rsid w:val="00DA72EA"/>
    <w:rsid w:val="00DB0A81"/>
    <w:rsid w:val="00DB11B6"/>
    <w:rsid w:val="00DB1E84"/>
    <w:rsid w:val="00DB4092"/>
    <w:rsid w:val="00DB4FA9"/>
    <w:rsid w:val="00DC0D0E"/>
    <w:rsid w:val="00DC3DEF"/>
    <w:rsid w:val="00DC70DF"/>
    <w:rsid w:val="00DC7871"/>
    <w:rsid w:val="00DC7AD7"/>
    <w:rsid w:val="00DC7FD2"/>
    <w:rsid w:val="00DD034C"/>
    <w:rsid w:val="00DD1CFC"/>
    <w:rsid w:val="00DD1DC4"/>
    <w:rsid w:val="00DD51E9"/>
    <w:rsid w:val="00DD63F2"/>
    <w:rsid w:val="00DD7D7B"/>
    <w:rsid w:val="00DE2F2D"/>
    <w:rsid w:val="00DE3886"/>
    <w:rsid w:val="00DE404C"/>
    <w:rsid w:val="00DE6786"/>
    <w:rsid w:val="00DF38ED"/>
    <w:rsid w:val="00DF3E2C"/>
    <w:rsid w:val="00DF4EBD"/>
    <w:rsid w:val="00DF5874"/>
    <w:rsid w:val="00DF5F70"/>
    <w:rsid w:val="00DF67B9"/>
    <w:rsid w:val="00DF6A62"/>
    <w:rsid w:val="00DF7274"/>
    <w:rsid w:val="00E016EA"/>
    <w:rsid w:val="00E02FE1"/>
    <w:rsid w:val="00E042D9"/>
    <w:rsid w:val="00E047EF"/>
    <w:rsid w:val="00E06370"/>
    <w:rsid w:val="00E06C23"/>
    <w:rsid w:val="00E10E27"/>
    <w:rsid w:val="00E10F59"/>
    <w:rsid w:val="00E12725"/>
    <w:rsid w:val="00E13B9B"/>
    <w:rsid w:val="00E14058"/>
    <w:rsid w:val="00E14197"/>
    <w:rsid w:val="00E14B3E"/>
    <w:rsid w:val="00E15F37"/>
    <w:rsid w:val="00E17060"/>
    <w:rsid w:val="00E20113"/>
    <w:rsid w:val="00E2049A"/>
    <w:rsid w:val="00E22233"/>
    <w:rsid w:val="00E24137"/>
    <w:rsid w:val="00E24769"/>
    <w:rsid w:val="00E258D7"/>
    <w:rsid w:val="00E26E67"/>
    <w:rsid w:val="00E2711C"/>
    <w:rsid w:val="00E2799E"/>
    <w:rsid w:val="00E305F0"/>
    <w:rsid w:val="00E32168"/>
    <w:rsid w:val="00E32FC8"/>
    <w:rsid w:val="00E33C57"/>
    <w:rsid w:val="00E34617"/>
    <w:rsid w:val="00E4155E"/>
    <w:rsid w:val="00E44679"/>
    <w:rsid w:val="00E466C0"/>
    <w:rsid w:val="00E5130F"/>
    <w:rsid w:val="00E54223"/>
    <w:rsid w:val="00E6186D"/>
    <w:rsid w:val="00E61E6D"/>
    <w:rsid w:val="00E643CB"/>
    <w:rsid w:val="00E6670C"/>
    <w:rsid w:val="00E672DB"/>
    <w:rsid w:val="00E70742"/>
    <w:rsid w:val="00E70C14"/>
    <w:rsid w:val="00E727AA"/>
    <w:rsid w:val="00E7309A"/>
    <w:rsid w:val="00E73295"/>
    <w:rsid w:val="00E73356"/>
    <w:rsid w:val="00E740E4"/>
    <w:rsid w:val="00E74BD4"/>
    <w:rsid w:val="00E7501E"/>
    <w:rsid w:val="00E8160E"/>
    <w:rsid w:val="00E81827"/>
    <w:rsid w:val="00E82E39"/>
    <w:rsid w:val="00E83E0A"/>
    <w:rsid w:val="00E85DBD"/>
    <w:rsid w:val="00E917CF"/>
    <w:rsid w:val="00E92694"/>
    <w:rsid w:val="00E92AA7"/>
    <w:rsid w:val="00E97E5F"/>
    <w:rsid w:val="00EA017E"/>
    <w:rsid w:val="00EA2340"/>
    <w:rsid w:val="00EA36A5"/>
    <w:rsid w:val="00EA44D0"/>
    <w:rsid w:val="00EA5C86"/>
    <w:rsid w:val="00EA73F7"/>
    <w:rsid w:val="00EB5FF0"/>
    <w:rsid w:val="00EB718A"/>
    <w:rsid w:val="00EC23D4"/>
    <w:rsid w:val="00EC54FA"/>
    <w:rsid w:val="00EC5971"/>
    <w:rsid w:val="00EC6C2B"/>
    <w:rsid w:val="00ED199C"/>
    <w:rsid w:val="00ED19D0"/>
    <w:rsid w:val="00ED1BAD"/>
    <w:rsid w:val="00ED1F4F"/>
    <w:rsid w:val="00ED30A9"/>
    <w:rsid w:val="00ED4848"/>
    <w:rsid w:val="00ED4A74"/>
    <w:rsid w:val="00ED6192"/>
    <w:rsid w:val="00ED6C37"/>
    <w:rsid w:val="00EE1C44"/>
    <w:rsid w:val="00EE2E25"/>
    <w:rsid w:val="00EE3948"/>
    <w:rsid w:val="00EE48DE"/>
    <w:rsid w:val="00EE583F"/>
    <w:rsid w:val="00EE5BA9"/>
    <w:rsid w:val="00EE5F9C"/>
    <w:rsid w:val="00EE6D4F"/>
    <w:rsid w:val="00EF0123"/>
    <w:rsid w:val="00EF0B09"/>
    <w:rsid w:val="00EF3AE2"/>
    <w:rsid w:val="00EF3BCB"/>
    <w:rsid w:val="00EF55AE"/>
    <w:rsid w:val="00EF7B2A"/>
    <w:rsid w:val="00EF7CFB"/>
    <w:rsid w:val="00F0063B"/>
    <w:rsid w:val="00F01A8A"/>
    <w:rsid w:val="00F0488D"/>
    <w:rsid w:val="00F061D3"/>
    <w:rsid w:val="00F06BF9"/>
    <w:rsid w:val="00F06E67"/>
    <w:rsid w:val="00F07611"/>
    <w:rsid w:val="00F114F7"/>
    <w:rsid w:val="00F119A2"/>
    <w:rsid w:val="00F13544"/>
    <w:rsid w:val="00F13755"/>
    <w:rsid w:val="00F13A9F"/>
    <w:rsid w:val="00F13D41"/>
    <w:rsid w:val="00F1661D"/>
    <w:rsid w:val="00F179BA"/>
    <w:rsid w:val="00F21AFD"/>
    <w:rsid w:val="00F22AA3"/>
    <w:rsid w:val="00F2589D"/>
    <w:rsid w:val="00F337DF"/>
    <w:rsid w:val="00F348AB"/>
    <w:rsid w:val="00F35673"/>
    <w:rsid w:val="00F43BDA"/>
    <w:rsid w:val="00F52F99"/>
    <w:rsid w:val="00F545AA"/>
    <w:rsid w:val="00F5629C"/>
    <w:rsid w:val="00F62466"/>
    <w:rsid w:val="00F62923"/>
    <w:rsid w:val="00F634EB"/>
    <w:rsid w:val="00F6383B"/>
    <w:rsid w:val="00F638CE"/>
    <w:rsid w:val="00F63958"/>
    <w:rsid w:val="00F64395"/>
    <w:rsid w:val="00F66896"/>
    <w:rsid w:val="00F66C0E"/>
    <w:rsid w:val="00F72D60"/>
    <w:rsid w:val="00F746A4"/>
    <w:rsid w:val="00F753F4"/>
    <w:rsid w:val="00F80ACB"/>
    <w:rsid w:val="00F81CF2"/>
    <w:rsid w:val="00F83DAC"/>
    <w:rsid w:val="00F861C8"/>
    <w:rsid w:val="00F905B4"/>
    <w:rsid w:val="00F90FC9"/>
    <w:rsid w:val="00F911B7"/>
    <w:rsid w:val="00F96001"/>
    <w:rsid w:val="00F96C99"/>
    <w:rsid w:val="00F97260"/>
    <w:rsid w:val="00F973D1"/>
    <w:rsid w:val="00FA03EF"/>
    <w:rsid w:val="00FB0231"/>
    <w:rsid w:val="00FB0EF6"/>
    <w:rsid w:val="00FB19D1"/>
    <w:rsid w:val="00FB402F"/>
    <w:rsid w:val="00FB68F5"/>
    <w:rsid w:val="00FB6E7B"/>
    <w:rsid w:val="00FB76CD"/>
    <w:rsid w:val="00FC1668"/>
    <w:rsid w:val="00FC1673"/>
    <w:rsid w:val="00FC3496"/>
    <w:rsid w:val="00FC3D72"/>
    <w:rsid w:val="00FC6099"/>
    <w:rsid w:val="00FC6BAC"/>
    <w:rsid w:val="00FC6E6F"/>
    <w:rsid w:val="00FC7D78"/>
    <w:rsid w:val="00FC7EA2"/>
    <w:rsid w:val="00FD0D4E"/>
    <w:rsid w:val="00FD34FF"/>
    <w:rsid w:val="00FD6277"/>
    <w:rsid w:val="00FD7739"/>
    <w:rsid w:val="00FE0667"/>
    <w:rsid w:val="00FE1B00"/>
    <w:rsid w:val="00FE25BB"/>
    <w:rsid w:val="00FE3BBA"/>
    <w:rsid w:val="00FF069F"/>
    <w:rsid w:val="00FF155A"/>
    <w:rsid w:val="00FF40F5"/>
    <w:rsid w:val="00FF4948"/>
    <w:rsid w:val="00FF519A"/>
    <w:rsid w:val="00FF547A"/>
    <w:rsid w:val="00FF64AE"/>
    <w:rsid w:val="00FF66AA"/>
    <w:rsid w:val="00FF6DAC"/>
    <w:rsid w:val="00FF78F5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A74E4"/>
  <w15:docId w15:val="{80DC0389-0544-40C7-9DB3-BAC7C40F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2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712A9F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12A9F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A62"/>
    <w:pPr>
      <w:ind w:left="720"/>
      <w:contextualSpacing/>
    </w:pPr>
  </w:style>
  <w:style w:type="paragraph" w:styleId="a4">
    <w:name w:val="Balloon Text"/>
    <w:basedOn w:val="a"/>
    <w:link w:val="a5"/>
    <w:semiHidden/>
    <w:rsid w:val="00B1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557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4D0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6487"/>
    <w:rPr>
      <w:lang w:eastAsia="en-US"/>
    </w:rPr>
  </w:style>
  <w:style w:type="character" w:styleId="a8">
    <w:name w:val="page number"/>
    <w:basedOn w:val="a0"/>
    <w:uiPriority w:val="99"/>
    <w:rsid w:val="004D01D5"/>
    <w:rPr>
      <w:rFonts w:cs="Times New Roman"/>
    </w:rPr>
  </w:style>
  <w:style w:type="paragraph" w:styleId="a9">
    <w:name w:val="footer"/>
    <w:basedOn w:val="a"/>
    <w:link w:val="aa"/>
    <w:uiPriority w:val="99"/>
    <w:rsid w:val="004D01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6487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12A9F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712A9F"/>
    <w:rPr>
      <w:rFonts w:ascii="Cambria" w:eastAsia="Times New Roman" w:hAnsi="Cambria"/>
      <w:color w:val="365F91"/>
      <w:sz w:val="26"/>
      <w:szCs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7E550723FFC2C0BAD757AC89296F46022525A719D577FA9CCA7E38D904EB24966180C60DE3F709E766E751F1F2A9A428BDF6C48EED58B4DkEM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8D58DF2B2A539EB1CBEA58D4BAC1151B35504419495A3D99BA9585C61SFlA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181FC2F70C91E9A32538B9102DBE59B7655089EC0B14F0E79018FDABC258063B300EA6BEE18FK4s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E889CE2FA1265F89F94F1B9B2A893EF566B09C9375EFA81C1891FFA0CA4CABEAB8BDF712E36FiCf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181FC2F70C91E9A32538B9102DBE59B7655089EC0B14F0E79018FDABC258063B300EA6BEE28CK4sEE" TargetMode="External"/><Relationship Id="rId10" Type="http://schemas.openxmlformats.org/officeDocument/2006/relationships/hyperlink" Target="consultantplus://offline/ref=94E5934887F9DDD235A78003909FFAC74CA928358FD17C90D4B2AA6B7BL6R7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7E550723FFC2C0BAD757AC89296F46022525A7394507FA9CCA7E38D904EB24966180C60D7367BCA2E2174435B7C89428BDF6E4BF2kDM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2208</Words>
  <Characters>18269</Characters>
  <Application>Microsoft Office Word</Application>
  <DocSecurity>0</DocSecurity>
  <Lines>152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Яншина</dc:creator>
  <cp:keywords/>
  <dc:description/>
  <cp:lastModifiedBy>Буренок Е.В.</cp:lastModifiedBy>
  <cp:revision>2</cp:revision>
  <cp:lastPrinted>2023-03-29T07:54:00Z</cp:lastPrinted>
  <dcterms:created xsi:type="dcterms:W3CDTF">2023-03-29T07:54:00Z</dcterms:created>
  <dcterms:modified xsi:type="dcterms:W3CDTF">2023-03-29T07:54:00Z</dcterms:modified>
</cp:coreProperties>
</file>