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29" w:rsidRPr="005B0F29" w:rsidRDefault="005B0F29" w:rsidP="005B0F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Интервью </w:t>
      </w:r>
      <w:proofErr w:type="spellStart"/>
      <w:r w:rsidRPr="005B0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Балашевой</w:t>
      </w:r>
      <w:proofErr w:type="spellEnd"/>
      <w:r w:rsidRPr="005B0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Л.И</w:t>
      </w:r>
      <w:r w:rsidR="00A65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B0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газете «Краснодарские известия»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B0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05.03.2011 г. № 33 (4627)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Считать деньги и слушать Чайковского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контроль – это главное в профессиональной деятельности председателя контрольно-счетной палаты Краснодара Людмилы Балашевой. Музыка Петра Ильича Чайковского – одно из увлечений и тоже, как и профессия, на всю жизнь. Может, в этом есть какая-то своя гармония? Кстати, соразмерность и гармония – один из принципов Людмилы Ивановны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0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Хорошая новость для городских налогоплательщиков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У нас, городских налогоплательщиков, появился официальный защитник: впервые в Краснодаре создана Контрольно-счетная палата. Это новый самостоятельный орган местного самоуправления. Какие вы выделили бы главные задачи? Какие уже сделаны первые шаги? 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Контрольно-счетная палата – это орган внешнего финансового контроля. Слово «внешний» означает контроль со стороны представительной власти. У исполнительной власти тоже есть финансовый контроль, но по новому закону он считается теперь внутренним. И внешний контроль, и внутренний будут работать как слаженная система. Суть внутреннего контроля – те средства, которые идут к бюджетополучателю, проверяются затем на предмет их целевого использования. А суть внешнего контроля – определить, правомерны ли изначально те или иные программы? Разумны ли они? Будет ли толк от того, что мы деньги вложили именно в это учреждение или этот проект?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наших задач – не только контроль над бюджетным процессом, но и контроль над распоряжением муниципальным имуществом. Причем в обоих этих направлениях </w:t>
      </w:r>
      <w:proofErr w:type="gramStart"/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</w:t>
      </w:r>
      <w:proofErr w:type="gramEnd"/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правомерность, эффективность и, подчеркну, результативность.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 самая главная задача нашей палаты – осуществлять контроль со стороны общества, самих граждан города Краснодара. Поскольку депутаты городской Думы – народные избранники, то, отчитываясь перед ними, мы отчитываемся и перед краснодарцами.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контрольно-счетной палаты – это экспертиза бюджета и экспертиза, а также дача заключения на отчет о его исполнении администрацией. Нам важно не только выявить нарушения, но и проанализировать, почему они произошли. Возможно, необходимо организовать учебу для тех, кто исполняет бюджет, чтобы в дальнейшем избежать ошибок, возможно, нужно что-то изменить в законодательстве, принять новый нормативный акт.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нашим серьезным шагом станет проверка достоверности отчета о выполнении местного бюджета за 2010 год.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Мы говорим о расходах, но поиск новых источников для пополнения бюджета тоже всегда актуален. Вы в этом направлении будете участвовать?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Доходная часть бюджета, безусловно, наша сфера интересов. У нас есть аудитор, который будет вести это направление.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Приведу такой пример: в последнее время глава города Владимир Евланов самое пристальное внимание уделяет вопросам оплаты местных налогов. Например, налога на </w:t>
      </w: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имущество. Как показывает практика, он взимается далеко не со всех граждан. Есть дома, которые до сих пор не сданы в эксплуатацию, но люди там живут, пользуются электричеством, а налоговая не может им прислать уведомление. Будем с этой проблемой работать. Есть и другие источники.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0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Людмила Ивановна, а будете ли вы взаимодействовать напрямую с общественными объединениями?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Обязательно, и с общественными объединениями, и непосредственно с гражданами. Более того, свои отчеты мы обязаны публиковать в Интернет-ресурсах и в СМИ. А публичность – одно из главных требований к нашей работе.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недавно образовались, сегодня налаживаем необходимые программы на нашем сайте в Интернете – они и помогут вести диалог в режиме он-</w:t>
      </w:r>
      <w:proofErr w:type="spellStart"/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0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Как вы будете сотрудничать с вашими коллегами из других городов? И с контрольно-счетной палатой края и Счетной палатой РФ?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системе контрольно-счетных палат нет вертикали между государственной властью и местным самоуправлением, но сотрудничать и обмениваться опытом нам жизненно необходимо. Поэтому председатель счетной платы России Сергей Степашин предложил в свое время создать Ассоциацию контрольно-счетных органов, которая по горизонтали собирает все силы - контрольно-счетные палаты муниципальных образований, регионов. И они через добровольное сотрудничество осуществляют полезное взаимодействие.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территории ЮФО тоже есть представительство союза муниципальных контрольно-счетных органов. Руководитель сочинской контрольно-счетной палаты Владимир Астафьев является председателем российского Союза муниципальных контрольно-счетных органов. 7 декабря прошлого года на заседании президиума этого Союза наша контрольно-счетная палата была принята в состав членов Союза. Я избрана членом Совета Представительства Союза МКСО по ЮФО.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0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Людмила Ивановна, а какие у вас рычаги влияния? Вы провели экспертизу, составили заключение, представили его в Думу и…?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Мы представляем заключение, где обязательно вносим свои предложения, как исправить нарушения. А Дума вправе принять это либо не принять. Кроме того, помимо экспертиз, контрольно-счетная палата будет вести еще и ревизионную работу. Как и у прокурорских работников, у нас будут такие формы реагирования, как представление и предписание.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0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Меры, которые будут предполагаться в случае возможных нарушений – будут носить профилактический характер или это будет наказание?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 профилактика, и наказание. Если нарушение по нецелевому использованию средств обнаружено в процессе контрольного мероприятия, то наша задача – обеспечить взыскание сре</w:t>
      </w:r>
      <w:proofErr w:type="gramStart"/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б</w:t>
      </w:r>
      <w:proofErr w:type="gramEnd"/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 в соответствии с положениями Бюджетного кодекса РФ. Если речь идет о неэффективном использовании, тогда вносятся рекомендации, как исправить ситуацию, и вплоть до внесения предложения о необходимости кадровых перестановок. Ведь если руководитель неэффективно направляет деньги налогоплательщиков - на своем ли он месте?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0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Ваше профессиональное кредо?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– Объективность и справедливость. Если мы нашли какие-то нарушения, то не должны злорадствовать. Необходимо понять, почему они произошли. Мы не имеем права не быть строгими, ведь отвечаем не за свои деньги, а за деньги налогоплательщиков. С другой стороны, если за копейку человека сажать в тюрьму – кому от этого лучше? Во всем должен быть принцип соразмерности и гармонии. Но деньги, потраченные незаконно, должны быть возвращены в бюджет. А нарушителя наказывать соразмерно его нарушению.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Ведь для развития города, для горожан хорошо, когда бюджет расходуется разумно. Может же случиться и так: вроде и по мелочи потратили, буква закона соблюдена, а, по сути, не надо было этих расходов делать, а вот тут реализовали грандиозный проект с большими вложениями, но он того стоил. Потому что от него и отдача колоссальная.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0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А можно сочетать строгость, объективность и милосердие?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Считаю, что можно. Это как строгий учитель, который любит детей. Или мама, строгая, но любящая. Строгость не значит нелюбовь. Мама или учитель хотят добра ребенку. Излишне баловать – значит портить человека. Если ты его держишь, как говорится, в рамках – вырастает достойный гражданин.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0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Креатив – во всем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0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Людмила Ивановна, предложение возглавить контрольно-счетную палату было для вас неожиданностью? 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В июле будет тридцать лет, как я работаю в финансовой системе. В этих структурах я сформировалась как личность. Последнее место работы до нынешней должности – заместитель </w:t>
      </w:r>
      <w:proofErr w:type="gramStart"/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департамента финансов администрации города</w:t>
      </w:r>
      <w:proofErr w:type="gramEnd"/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предложение по контрольно-счетной палате было на самом деле неожиданным, я даже сомневалась, стоит ли его принять. Но такой финансовый контроль сегодня очень востребован. Есть возможность сделать что-то новое.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0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А вы любите по жизни создавать что-то новое?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Да.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0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Финансы – это скучный труд, ведь многие так представляют?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Лично я считаю свою работу интересной и творческой. Благодаря усилиям контрольно-счетной палаты можно что-то изменить. Ведь в наши функции входит и совершенствование бюджетного процесса. В нашем штате люди опытные со стажем, и я убеждена, что профессиональные качества наших сотрудников – это не только компетентность, но и креативность.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Сейчас мы анализируем опыт контрольно-счетных палат разных городов, но важно и </w:t>
      </w:r>
      <w:proofErr w:type="gramStart"/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каждом муниципалитете надо искать свою изюминку. Ведь любой город самобытен, имеет свои особенности.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0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Вопрос одновременно и профессиональный, и личный. Женщина и финансы – насколько это гармонично сочетается?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– Это родственные понятия. Ведь каждая женщина по сути своей хозяйка. И в семье, и в работе.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0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А насколько работа в финансовой системе, формирует новые черты характера, стиль поведения? 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Очень сильно влияет. Возьмем такую черту, как чувство ответственности. Если даже она изначально есть у человека, то при работе в финансовой системе еще более возрастает. Что еще появляется? Последовательность, предвидение, умение продумывать ситуацию на несколько шагов вперед, как у шахматистов.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0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Сердце женщине подскажет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0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Ваша семья - это…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Я замужем, у нас есть сын. Муж у меня адвокат, сын – студент </w:t>
      </w:r>
      <w:proofErr w:type="spellStart"/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юрфака</w:t>
      </w:r>
      <w:proofErr w:type="spellEnd"/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Живу вот в таком правовом окружении. И дома мы многое вместе обсуждаем: законы, проблемы, мои мужчины мне помогают советом.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0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Вам ближе прокурорский или адвокатский подход в работе?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Закон суров, но это закон. Если мы нарушителя необоснованно поощряем или прощаем, то тем самым наказываем добросовестного человека, ведь так? Подход должен быть справедливый и один ко всем. Объективность – это величайшее достоинство ревизора.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0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У вас существует планирование семейного бюджета, что в нем является приоритетом?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Мы живем и радуемся жизни, работаем и отдыхаем. Вкладываем в образование сына, чтобы он стал разносторонним человеком. Это наше главное вложение. И на свое развитие, профессиональное совершенствование личных средств не жалеем.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0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А у вас какое увлечение?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Я люблю музыку. Но если муж любит рок, то я предпочитаю классику. Любимый композитор – Чайковский. Очень люблю историю.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0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Как бы вы посоветовали женщинам-хозяйкам планировать свои расходы?</w:t>
      </w:r>
    </w:p>
    <w:p w:rsidR="005B0F29" w:rsidRPr="005B0F29" w:rsidRDefault="005B0F29" w:rsidP="005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Считаю, что сердце каждой женщины ей подскажет.</w:t>
      </w:r>
    </w:p>
    <w:p w:rsidR="00042CCC" w:rsidRDefault="00A6560E">
      <w:bookmarkStart w:id="0" w:name="_GoBack"/>
      <w:bookmarkEnd w:id="0"/>
    </w:p>
    <w:sectPr w:rsidR="00042CCC" w:rsidSect="00B6720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F29"/>
    <w:rsid w:val="003873FE"/>
    <w:rsid w:val="005B0F29"/>
    <w:rsid w:val="009965CC"/>
    <w:rsid w:val="00A201F1"/>
    <w:rsid w:val="00A6560E"/>
    <w:rsid w:val="00B6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CC"/>
  </w:style>
  <w:style w:type="paragraph" w:styleId="2">
    <w:name w:val="heading 2"/>
    <w:basedOn w:val="a"/>
    <w:link w:val="20"/>
    <w:uiPriority w:val="9"/>
    <w:qFormat/>
    <w:rsid w:val="005B0F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F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0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F29"/>
    <w:rPr>
      <w:b/>
      <w:bCs/>
    </w:rPr>
  </w:style>
  <w:style w:type="character" w:styleId="a5">
    <w:name w:val="Emphasis"/>
    <w:basedOn w:val="a0"/>
    <w:uiPriority w:val="20"/>
    <w:qFormat/>
    <w:rsid w:val="005B0F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1467</Words>
  <Characters>8368</Characters>
  <Application>Microsoft Office Word</Application>
  <DocSecurity>0</DocSecurity>
  <Lines>69</Lines>
  <Paragraphs>19</Paragraphs>
  <ScaleCrop>false</ScaleCrop>
  <Company/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e.burenok</dc:creator>
  <cp:lastModifiedBy>Буренок Е.В.</cp:lastModifiedBy>
  <cp:revision>3</cp:revision>
  <dcterms:created xsi:type="dcterms:W3CDTF">2012-03-28T12:25:00Z</dcterms:created>
  <dcterms:modified xsi:type="dcterms:W3CDTF">2012-10-31T06:46:00Z</dcterms:modified>
</cp:coreProperties>
</file>