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FE" w:rsidRPr="000E5B7D" w:rsidRDefault="009126FE" w:rsidP="00912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126FE" w:rsidRPr="000E5B7D" w:rsidRDefault="009126FE" w:rsidP="009126FE">
      <w:pPr>
        <w:keepNext/>
        <w:spacing w:after="0" w:line="240" w:lineRule="auto"/>
        <w:ind w:left="-1080"/>
        <w:jc w:val="center"/>
        <w:outlineLvl w:val="0"/>
        <w:rPr>
          <w:rFonts w:ascii="Arial" w:eastAsia="Times New Roman" w:hAnsi="Arial" w:cs="Times New Roman"/>
          <w:b/>
          <w:spacing w:val="-20"/>
          <w:sz w:val="36"/>
          <w:szCs w:val="20"/>
          <w:lang w:eastAsia="ru-RU"/>
        </w:rPr>
      </w:pPr>
      <w:r w:rsidRPr="000E5B7D"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167640</wp:posOffset>
            </wp:positionV>
            <wp:extent cx="575945" cy="914400"/>
            <wp:effectExtent l="0" t="0" r="0" b="0"/>
            <wp:wrapNone/>
            <wp:docPr id="1" name="Рисунок 1" descr="Краснодар ( коронованный щи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одар ( коронованный щит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26FE" w:rsidRPr="000E5B7D" w:rsidRDefault="009126FE" w:rsidP="009126FE">
      <w:pPr>
        <w:widowControl w:val="0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26FE" w:rsidRPr="000E5B7D" w:rsidRDefault="009126FE" w:rsidP="009126FE">
      <w:pPr>
        <w:widowControl w:val="0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26FE" w:rsidRPr="000E5B7D" w:rsidRDefault="009126FE" w:rsidP="009126FE">
      <w:pPr>
        <w:widowControl w:val="0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26FE" w:rsidRPr="000E5B7D" w:rsidRDefault="009126FE" w:rsidP="009126FE">
      <w:pPr>
        <w:widowControl w:val="0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26FE" w:rsidRPr="000E5B7D" w:rsidRDefault="009126FE" w:rsidP="009126FE">
      <w:pPr>
        <w:keepNext/>
        <w:spacing w:after="0" w:line="240" w:lineRule="auto"/>
        <w:ind w:left="-1080"/>
        <w:jc w:val="center"/>
        <w:outlineLvl w:val="0"/>
        <w:rPr>
          <w:rFonts w:ascii="Times New Roman" w:eastAsia="Times New Roman" w:hAnsi="Times New Roman" w:cs="Times New Roman"/>
          <w:b/>
          <w:spacing w:val="-20"/>
          <w:sz w:val="40"/>
          <w:szCs w:val="20"/>
          <w:lang w:eastAsia="ru-RU"/>
        </w:rPr>
      </w:pPr>
    </w:p>
    <w:p w:rsidR="009126FE" w:rsidRPr="000E5B7D" w:rsidRDefault="009126FE" w:rsidP="009126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20"/>
          <w:sz w:val="40"/>
          <w:szCs w:val="20"/>
          <w:lang w:eastAsia="ru-RU"/>
        </w:rPr>
      </w:pPr>
      <w:proofErr w:type="gramStart"/>
      <w:r w:rsidRPr="000E5B7D">
        <w:rPr>
          <w:rFonts w:ascii="Times New Roman" w:eastAsia="Times New Roman" w:hAnsi="Times New Roman" w:cs="Times New Roman"/>
          <w:b/>
          <w:spacing w:val="-20"/>
          <w:sz w:val="40"/>
          <w:szCs w:val="20"/>
          <w:lang w:eastAsia="ru-RU"/>
        </w:rPr>
        <w:t>Р</w:t>
      </w:r>
      <w:proofErr w:type="gramEnd"/>
      <w:r w:rsidRPr="000E5B7D">
        <w:rPr>
          <w:rFonts w:ascii="Times New Roman" w:eastAsia="Times New Roman" w:hAnsi="Times New Roman" w:cs="Times New Roman"/>
          <w:b/>
          <w:spacing w:val="-20"/>
          <w:sz w:val="40"/>
          <w:szCs w:val="20"/>
          <w:lang w:eastAsia="ru-RU"/>
        </w:rPr>
        <w:t xml:space="preserve"> А С П О Р Я Ж Е Н И Е</w:t>
      </w:r>
    </w:p>
    <w:p w:rsidR="009126FE" w:rsidRPr="000E5B7D" w:rsidRDefault="009126FE" w:rsidP="00912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26FE" w:rsidRPr="000E5B7D" w:rsidRDefault="009126FE" w:rsidP="009126F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E5B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ПРЕДСЕДАТЕЛЯ КОНТРОЛЬНО-СЧЁТНОЙ ПАЛАТЫ </w:t>
      </w:r>
    </w:p>
    <w:p w:rsidR="009126FE" w:rsidRPr="000E5B7D" w:rsidRDefault="009126FE" w:rsidP="009126F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5B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МУНИЦИПАЛЬНОГО ОБРАЗОВАНИЯ ГОРОД КРАСНОДАР</w:t>
      </w:r>
    </w:p>
    <w:p w:rsidR="009126FE" w:rsidRPr="000E5B7D" w:rsidRDefault="009126FE" w:rsidP="00912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26FE" w:rsidRPr="000E5B7D" w:rsidRDefault="009126FE" w:rsidP="006306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5B7D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Pr="000E5B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456B72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="0082763A">
        <w:rPr>
          <w:rFonts w:ascii="Times New Roman" w:eastAsia="Times New Roman" w:hAnsi="Times New Roman" w:cs="Times New Roman"/>
          <w:sz w:val="28"/>
          <w:szCs w:val="20"/>
          <w:lang w:eastAsia="ru-RU"/>
        </w:rPr>
        <w:t>30.12.2016</w:t>
      </w:r>
      <w:r w:rsidR="00456B7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</w:t>
      </w:r>
      <w:r w:rsidRPr="000E5B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</w:t>
      </w:r>
      <w:r w:rsidRPr="000E5B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E5B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63068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E5B7D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Pr="000E5B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</w:t>
      </w:r>
      <w:r w:rsidR="00456B72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r w:rsidR="0082763A">
        <w:rPr>
          <w:rFonts w:ascii="Times New Roman" w:eastAsia="Times New Roman" w:hAnsi="Times New Roman" w:cs="Times New Roman"/>
          <w:sz w:val="28"/>
          <w:szCs w:val="20"/>
          <w:lang w:eastAsia="ru-RU"/>
        </w:rPr>
        <w:t>72</w:t>
      </w:r>
      <w:r w:rsidR="00341242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="00630684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Pr="000E5B7D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</w:p>
    <w:p w:rsidR="009126FE" w:rsidRPr="000E5B7D" w:rsidRDefault="009126FE" w:rsidP="00912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E5B7D">
        <w:rPr>
          <w:rFonts w:ascii="Times New Roman" w:eastAsia="Times New Roman" w:hAnsi="Times New Roman" w:cs="Times New Roman"/>
          <w:sz w:val="24"/>
          <w:szCs w:val="20"/>
          <w:lang w:eastAsia="ru-RU"/>
        </w:rPr>
        <w:t>г. Краснодар</w:t>
      </w:r>
    </w:p>
    <w:p w:rsidR="009126FE" w:rsidRDefault="009126FE" w:rsidP="00912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46B" w:rsidRDefault="0047746B" w:rsidP="00912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B72" w:rsidRDefault="00456B72" w:rsidP="00912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B72" w:rsidRDefault="009126FE" w:rsidP="00456B72">
      <w:pPr>
        <w:pStyle w:val="ConsPlusTitle"/>
        <w:jc w:val="center"/>
        <w:rPr>
          <w:rFonts w:cs="Calibri"/>
          <w:szCs w:val="20"/>
        </w:rPr>
      </w:pPr>
      <w:r w:rsidRPr="0047746B">
        <w:rPr>
          <w:rFonts w:cs="Calibri"/>
          <w:szCs w:val="20"/>
        </w:rPr>
        <w:t>О</w:t>
      </w:r>
      <w:r w:rsidR="00850243" w:rsidRPr="0047746B">
        <w:rPr>
          <w:rFonts w:cs="Calibri"/>
          <w:szCs w:val="20"/>
        </w:rPr>
        <w:t xml:space="preserve">б утверждении стандарта </w:t>
      </w:r>
      <w:r w:rsidR="00456B72" w:rsidRPr="00456B72">
        <w:rPr>
          <w:rFonts w:cs="Calibri"/>
          <w:szCs w:val="20"/>
        </w:rPr>
        <w:t xml:space="preserve">организации деятельности </w:t>
      </w:r>
      <w:r w:rsidR="00850243" w:rsidRPr="0047746B">
        <w:rPr>
          <w:rFonts w:cs="Calibri"/>
          <w:szCs w:val="20"/>
        </w:rPr>
        <w:t>С</w:t>
      </w:r>
      <w:r w:rsidR="00456B72" w:rsidRPr="00456B72">
        <w:rPr>
          <w:rFonts w:cs="Calibri"/>
          <w:szCs w:val="20"/>
        </w:rPr>
        <w:t xml:space="preserve">ОД 3 </w:t>
      </w:r>
      <w:r w:rsidR="00850243" w:rsidRPr="0047746B">
        <w:rPr>
          <w:rFonts w:cs="Calibri"/>
          <w:szCs w:val="20"/>
        </w:rPr>
        <w:t>«</w:t>
      </w:r>
      <w:r w:rsidR="00456B72" w:rsidRPr="00456B72">
        <w:rPr>
          <w:rFonts w:cs="Calibri"/>
          <w:szCs w:val="20"/>
        </w:rPr>
        <w:t>Организация методологического обеспечения</w:t>
      </w:r>
      <w:r w:rsidR="00456B72">
        <w:rPr>
          <w:rFonts w:cs="Calibri"/>
          <w:szCs w:val="20"/>
        </w:rPr>
        <w:t xml:space="preserve"> </w:t>
      </w:r>
      <w:r w:rsidR="00456B72" w:rsidRPr="00456B72">
        <w:rPr>
          <w:rFonts w:cs="Calibri"/>
          <w:szCs w:val="20"/>
        </w:rPr>
        <w:t xml:space="preserve">деятельности </w:t>
      </w:r>
    </w:p>
    <w:p w:rsidR="00456B72" w:rsidRDefault="00456B72" w:rsidP="00456B72">
      <w:pPr>
        <w:pStyle w:val="ConsPlusTitle"/>
        <w:jc w:val="center"/>
        <w:rPr>
          <w:rFonts w:cs="Calibri"/>
          <w:szCs w:val="20"/>
        </w:rPr>
      </w:pPr>
      <w:r>
        <w:rPr>
          <w:rFonts w:cs="Calibri"/>
          <w:szCs w:val="20"/>
        </w:rPr>
        <w:t>Контрольно</w:t>
      </w:r>
      <w:r w:rsidR="009A0EB0">
        <w:rPr>
          <w:rFonts w:cs="Calibri"/>
          <w:szCs w:val="20"/>
        </w:rPr>
        <w:t>-</w:t>
      </w:r>
      <w:r>
        <w:rPr>
          <w:rFonts w:cs="Calibri"/>
          <w:szCs w:val="20"/>
        </w:rPr>
        <w:t xml:space="preserve">счётной палаты муниципального образования </w:t>
      </w:r>
    </w:p>
    <w:p w:rsidR="0047746B" w:rsidRPr="00456B72" w:rsidRDefault="00456B72" w:rsidP="00456B72">
      <w:pPr>
        <w:pStyle w:val="ConsPlusTitle"/>
        <w:jc w:val="center"/>
        <w:rPr>
          <w:rFonts w:cs="Calibri"/>
          <w:szCs w:val="20"/>
        </w:rPr>
      </w:pPr>
      <w:r>
        <w:rPr>
          <w:rFonts w:cs="Calibri"/>
          <w:szCs w:val="20"/>
        </w:rPr>
        <w:t>город Краснодар</w:t>
      </w:r>
      <w:r w:rsidR="0047746B" w:rsidRPr="0047746B">
        <w:rPr>
          <w:rFonts w:cs="Calibri"/>
          <w:szCs w:val="20"/>
        </w:rPr>
        <w:t>»</w:t>
      </w:r>
    </w:p>
    <w:p w:rsidR="00850243" w:rsidRPr="00456B72" w:rsidRDefault="00850243" w:rsidP="0047746B">
      <w:pPr>
        <w:pStyle w:val="ConsPlusNormal"/>
        <w:ind w:firstLine="540"/>
        <w:jc w:val="center"/>
        <w:rPr>
          <w:rFonts w:eastAsia="Times New Roman"/>
          <w:b w:val="0"/>
          <w:bCs w:val="0"/>
          <w:spacing w:val="-5"/>
          <w:sz w:val="28"/>
          <w:szCs w:val="28"/>
          <w:lang w:eastAsia="ru-RU"/>
        </w:rPr>
      </w:pPr>
    </w:p>
    <w:p w:rsidR="0047746B" w:rsidRPr="00456B72" w:rsidRDefault="0047746B" w:rsidP="0047746B">
      <w:pPr>
        <w:pStyle w:val="ConsPlusNormal"/>
        <w:ind w:firstLine="540"/>
        <w:jc w:val="center"/>
        <w:rPr>
          <w:rFonts w:eastAsia="Times New Roman"/>
          <w:b w:val="0"/>
          <w:bCs w:val="0"/>
          <w:spacing w:val="-5"/>
          <w:sz w:val="28"/>
          <w:szCs w:val="28"/>
          <w:lang w:eastAsia="ru-RU"/>
        </w:rPr>
      </w:pPr>
    </w:p>
    <w:p w:rsidR="00456B72" w:rsidRPr="00456B72" w:rsidRDefault="00456B72" w:rsidP="0047746B">
      <w:pPr>
        <w:pStyle w:val="ConsPlusNormal"/>
        <w:ind w:firstLine="540"/>
        <w:jc w:val="center"/>
        <w:rPr>
          <w:rFonts w:eastAsia="Times New Roman"/>
          <w:b w:val="0"/>
          <w:bCs w:val="0"/>
          <w:spacing w:val="-5"/>
          <w:sz w:val="28"/>
          <w:szCs w:val="28"/>
          <w:lang w:eastAsia="ru-RU"/>
        </w:rPr>
      </w:pPr>
    </w:p>
    <w:p w:rsidR="009126FE" w:rsidRPr="009C6C03" w:rsidRDefault="00850243" w:rsidP="00DE5F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На основании статьи 11 </w:t>
      </w:r>
      <w:r w:rsidRPr="00850243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Федерального закона от 07.02.2011 № 6-ФЗ </w:t>
      </w:r>
      <w:r w:rsidR="00630684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             </w:t>
      </w:r>
      <w:r w:rsidRPr="00850243">
        <w:rPr>
          <w:rFonts w:ascii="Times New Roman" w:eastAsia="Times New Roman" w:hAnsi="Times New Roman" w:cs="Calibri"/>
          <w:sz w:val="28"/>
          <w:szCs w:val="20"/>
          <w:lang w:eastAsia="ru-RU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B169B0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, </w:t>
      </w:r>
      <w:r w:rsidR="00DE5F35">
        <w:rPr>
          <w:rFonts w:ascii="Times New Roman" w:eastAsia="Times New Roman" w:hAnsi="Times New Roman" w:cs="Calibri"/>
          <w:sz w:val="28"/>
          <w:szCs w:val="20"/>
          <w:lang w:eastAsia="ru-RU"/>
        </w:rPr>
        <w:t>Положения о Контрольно</w:t>
      </w:r>
      <w:r w:rsidR="009A0EB0">
        <w:rPr>
          <w:rFonts w:ascii="Times New Roman" w:eastAsia="Times New Roman" w:hAnsi="Times New Roman" w:cs="Calibri"/>
          <w:sz w:val="28"/>
          <w:szCs w:val="20"/>
          <w:lang w:eastAsia="ru-RU"/>
        </w:rPr>
        <w:t>-</w:t>
      </w:r>
      <w:r w:rsidR="00DE5F35">
        <w:rPr>
          <w:rFonts w:ascii="Times New Roman" w:eastAsia="Times New Roman" w:hAnsi="Times New Roman" w:cs="Calibri"/>
          <w:sz w:val="28"/>
          <w:szCs w:val="20"/>
          <w:lang w:eastAsia="ru-RU"/>
        </w:rPr>
        <w:t>счётной палате муниципального образования город Краснодар, утвержденного р</w:t>
      </w:r>
      <w:r w:rsidR="00DE5F35" w:rsidRPr="000E1B86">
        <w:rPr>
          <w:rFonts w:ascii="Times New Roman" w:eastAsia="Times New Roman" w:hAnsi="Times New Roman" w:cs="Calibri"/>
          <w:sz w:val="28"/>
          <w:szCs w:val="20"/>
          <w:lang w:eastAsia="ru-RU"/>
        </w:rPr>
        <w:t>ешением городской Думы Краснодара от 21.10.2010 № 2 п.14</w:t>
      </w:r>
      <w:r w:rsidR="00DE5F35">
        <w:rPr>
          <w:rFonts w:ascii="Times New Roman" w:eastAsia="Times New Roman" w:hAnsi="Times New Roman" w:cs="Calibri"/>
          <w:sz w:val="28"/>
          <w:szCs w:val="20"/>
          <w:lang w:eastAsia="ru-RU"/>
        </w:rPr>
        <w:t>,</w:t>
      </w:r>
      <w:r w:rsidR="00DE5F35" w:rsidRPr="006E0781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</w:t>
      </w:r>
      <w:r w:rsidR="00B169B0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в </w:t>
      </w:r>
      <w:r w:rsidR="00B169B0" w:rsidRPr="008A2633">
        <w:rPr>
          <w:rFonts w:ascii="Times New Roman" w:eastAsia="Times New Roman" w:hAnsi="Times New Roman" w:cs="Calibri"/>
          <w:sz w:val="28"/>
          <w:szCs w:val="20"/>
          <w:lang w:eastAsia="ru-RU"/>
        </w:rPr>
        <w:t>соответствии с общими требованиями, утвержденными Сч</w:t>
      </w:r>
      <w:r w:rsidR="00341242" w:rsidRPr="008A2633">
        <w:rPr>
          <w:rFonts w:ascii="Times New Roman" w:eastAsia="Times New Roman" w:hAnsi="Times New Roman" w:cs="Calibri"/>
          <w:sz w:val="28"/>
          <w:szCs w:val="20"/>
          <w:lang w:eastAsia="ru-RU"/>
        </w:rPr>
        <w:t>ё</w:t>
      </w:r>
      <w:r w:rsidR="00B169B0" w:rsidRPr="008A2633">
        <w:rPr>
          <w:rFonts w:ascii="Times New Roman" w:eastAsia="Times New Roman" w:hAnsi="Times New Roman" w:cs="Calibri"/>
          <w:sz w:val="28"/>
          <w:szCs w:val="20"/>
          <w:lang w:eastAsia="ru-RU"/>
        </w:rPr>
        <w:t>тной палатой Российской Федерации</w:t>
      </w:r>
      <w:r w:rsidR="003B03EA" w:rsidRPr="008A2633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(протокол от </w:t>
      </w:r>
      <w:r w:rsidR="003B03EA" w:rsidRPr="00361F59">
        <w:rPr>
          <w:rFonts w:ascii="Times New Roman" w:eastAsia="Times New Roman" w:hAnsi="Times New Roman" w:cs="Calibri"/>
          <w:sz w:val="28"/>
          <w:szCs w:val="20"/>
          <w:lang w:eastAsia="ru-RU"/>
        </w:rPr>
        <w:t>17.1</w:t>
      </w:r>
      <w:r w:rsidR="003B03EA" w:rsidRPr="009C6C03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0.2014 </w:t>
      </w:r>
      <w:r w:rsidR="00E96C93" w:rsidRPr="009C6C03">
        <w:rPr>
          <w:rFonts w:ascii="Times New Roman" w:eastAsia="Times New Roman" w:hAnsi="Times New Roman" w:cs="Calibri"/>
          <w:sz w:val="28"/>
          <w:szCs w:val="20"/>
          <w:lang w:eastAsia="ru-RU"/>
        </w:rPr>
        <w:t>№</w:t>
      </w:r>
      <w:r w:rsidR="003B03EA" w:rsidRPr="009C6C03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47К (993)</w:t>
      </w:r>
      <w:r w:rsidR="000B3935" w:rsidRPr="009C6C03">
        <w:rPr>
          <w:rFonts w:ascii="Times New Roman" w:eastAsia="Times New Roman" w:hAnsi="Times New Roman" w:cs="Calibri"/>
          <w:sz w:val="28"/>
          <w:szCs w:val="20"/>
          <w:lang w:eastAsia="ru-RU"/>
        </w:rPr>
        <w:t>, на основании решения Коллегии</w:t>
      </w:r>
      <w:proofErr w:type="gramEnd"/>
      <w:r w:rsidR="000B3935" w:rsidRPr="009C6C03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от </w:t>
      </w:r>
      <w:r w:rsidR="009C6C03" w:rsidRPr="009C6C03">
        <w:rPr>
          <w:rFonts w:ascii="Times New Roman" w:eastAsia="Times New Roman" w:hAnsi="Times New Roman" w:cs="Calibri"/>
          <w:sz w:val="28"/>
          <w:szCs w:val="20"/>
          <w:lang w:eastAsia="ru-RU"/>
        </w:rPr>
        <w:t>19.12.2016.</w:t>
      </w:r>
    </w:p>
    <w:p w:rsidR="009126FE" w:rsidRPr="009C6C03" w:rsidRDefault="009126FE" w:rsidP="00456B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9C6C03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1. Утвердить </w:t>
      </w:r>
      <w:r w:rsidR="00850243" w:rsidRPr="009C6C03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стандарт </w:t>
      </w:r>
      <w:r w:rsidR="00456B72" w:rsidRPr="009C6C03">
        <w:rPr>
          <w:rFonts w:ascii="Times New Roman" w:eastAsia="Times New Roman" w:hAnsi="Times New Roman" w:cs="Calibri"/>
          <w:sz w:val="28"/>
          <w:szCs w:val="20"/>
          <w:lang w:eastAsia="ru-RU"/>
        </w:rPr>
        <w:t>организации деятельности СОД 3 «Организация методологического обеспечения деятельности Контрольно</w:t>
      </w:r>
      <w:r w:rsidR="009A0EB0">
        <w:rPr>
          <w:rFonts w:ascii="Times New Roman" w:eastAsia="Times New Roman" w:hAnsi="Times New Roman" w:cs="Calibri"/>
          <w:sz w:val="28"/>
          <w:szCs w:val="20"/>
          <w:lang w:eastAsia="ru-RU"/>
        </w:rPr>
        <w:t>-</w:t>
      </w:r>
      <w:r w:rsidR="00456B72" w:rsidRPr="009C6C03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счётной палаты муниципального образования город Краснодар» </w:t>
      </w:r>
      <w:r w:rsidRPr="009C6C03">
        <w:rPr>
          <w:rFonts w:ascii="Times New Roman" w:eastAsia="Times New Roman" w:hAnsi="Times New Roman" w:cs="Calibri"/>
          <w:sz w:val="28"/>
          <w:szCs w:val="20"/>
          <w:lang w:eastAsia="ru-RU"/>
        </w:rPr>
        <w:t>(прилагается).</w:t>
      </w:r>
    </w:p>
    <w:p w:rsidR="009126FE" w:rsidRPr="009C6C03" w:rsidRDefault="001063F8" w:rsidP="00224D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C03">
        <w:rPr>
          <w:rFonts w:ascii="Times New Roman" w:eastAsia="Times New Roman" w:hAnsi="Times New Roman" w:cs="Calibri"/>
          <w:sz w:val="28"/>
          <w:szCs w:val="20"/>
          <w:lang w:eastAsia="ru-RU"/>
        </w:rPr>
        <w:t>2.</w:t>
      </w:r>
      <w:r w:rsidR="009126FE" w:rsidRPr="009C6C03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</w:t>
      </w:r>
      <w:proofErr w:type="gramStart"/>
      <w:r w:rsidR="009126FE" w:rsidRPr="009C6C03">
        <w:rPr>
          <w:rFonts w:ascii="Times New Roman" w:eastAsia="Times New Roman" w:hAnsi="Times New Roman" w:cs="Calibri"/>
          <w:sz w:val="28"/>
          <w:szCs w:val="20"/>
          <w:lang w:eastAsia="ru-RU"/>
        </w:rPr>
        <w:t>Контроль за</w:t>
      </w:r>
      <w:proofErr w:type="gramEnd"/>
      <w:r w:rsidR="009126FE" w:rsidRPr="009C6C03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выполнением настоящего </w:t>
      </w:r>
      <w:r w:rsidR="00630684" w:rsidRPr="009C6C03">
        <w:rPr>
          <w:rFonts w:ascii="Times New Roman" w:eastAsia="Times New Roman" w:hAnsi="Times New Roman" w:cs="Calibri"/>
          <w:sz w:val="28"/>
          <w:szCs w:val="20"/>
          <w:lang w:eastAsia="ru-RU"/>
        </w:rPr>
        <w:t>распоряжения</w:t>
      </w:r>
      <w:r w:rsidR="00803C74" w:rsidRPr="009C6C03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возложить на заместителя председателя Контрольно</w:t>
      </w:r>
      <w:r w:rsidR="009A0EB0">
        <w:rPr>
          <w:rFonts w:ascii="Times New Roman" w:eastAsia="Times New Roman" w:hAnsi="Times New Roman" w:cs="Calibri"/>
          <w:sz w:val="28"/>
          <w:szCs w:val="20"/>
          <w:lang w:eastAsia="ru-RU"/>
        </w:rPr>
        <w:t>-</w:t>
      </w:r>
      <w:r w:rsidR="00803C74" w:rsidRPr="009C6C03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счётной палаты муниципального образования город Краснодар </w:t>
      </w:r>
      <w:proofErr w:type="spellStart"/>
      <w:r w:rsidR="00803C74" w:rsidRPr="009C6C03">
        <w:rPr>
          <w:rFonts w:ascii="Times New Roman" w:eastAsia="Times New Roman" w:hAnsi="Times New Roman" w:cs="Calibri"/>
          <w:sz w:val="28"/>
          <w:szCs w:val="20"/>
          <w:lang w:eastAsia="ru-RU"/>
        </w:rPr>
        <w:t>Т.Н.Шевцову</w:t>
      </w:r>
      <w:proofErr w:type="spellEnd"/>
      <w:r w:rsidR="00630684" w:rsidRPr="009C6C03">
        <w:rPr>
          <w:rFonts w:ascii="Times New Roman" w:eastAsia="Times New Roman" w:hAnsi="Times New Roman" w:cs="Calibri"/>
          <w:sz w:val="28"/>
          <w:szCs w:val="20"/>
          <w:lang w:eastAsia="ru-RU"/>
        </w:rPr>
        <w:t>.</w:t>
      </w:r>
    </w:p>
    <w:p w:rsidR="009126FE" w:rsidRPr="000E5B7D" w:rsidRDefault="00850243" w:rsidP="009126FE">
      <w:pPr>
        <w:widowControl w:val="0"/>
        <w:tabs>
          <w:tab w:val="left" w:pos="-36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9C6C03">
        <w:rPr>
          <w:rFonts w:ascii="Times New Roman" w:eastAsia="Times New Roman" w:hAnsi="Times New Roman" w:cs="Calibri"/>
          <w:sz w:val="28"/>
          <w:szCs w:val="20"/>
          <w:lang w:eastAsia="ru-RU"/>
        </w:rPr>
        <w:t>3</w:t>
      </w:r>
      <w:r w:rsidR="009126FE" w:rsidRPr="009C6C03">
        <w:rPr>
          <w:rFonts w:ascii="Times New Roman" w:eastAsia="Times New Roman" w:hAnsi="Times New Roman" w:cs="Calibri"/>
          <w:sz w:val="28"/>
          <w:szCs w:val="20"/>
          <w:lang w:eastAsia="ru-RU"/>
        </w:rPr>
        <w:t>. Настоящее распоряжение вступает в силу с</w:t>
      </w:r>
      <w:r w:rsidR="003B03EA" w:rsidRPr="009C6C03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</w:t>
      </w:r>
      <w:r w:rsidR="00361F59" w:rsidRPr="009C6C03">
        <w:rPr>
          <w:rFonts w:ascii="Times New Roman" w:eastAsia="Times New Roman" w:hAnsi="Times New Roman" w:cs="Calibri"/>
          <w:sz w:val="28"/>
          <w:szCs w:val="20"/>
          <w:lang w:eastAsia="ru-RU"/>
        </w:rPr>
        <w:t>01.</w:t>
      </w:r>
      <w:r w:rsidR="009C6C03" w:rsidRPr="009C6C03">
        <w:rPr>
          <w:rFonts w:ascii="Times New Roman" w:eastAsia="Times New Roman" w:hAnsi="Times New Roman" w:cs="Calibri"/>
          <w:sz w:val="28"/>
          <w:szCs w:val="20"/>
          <w:lang w:eastAsia="ru-RU"/>
        </w:rPr>
        <w:t>01</w:t>
      </w:r>
      <w:r w:rsidR="003B03EA" w:rsidRPr="009C6C03">
        <w:rPr>
          <w:rFonts w:ascii="Times New Roman" w:eastAsia="Times New Roman" w:hAnsi="Times New Roman" w:cs="Calibri"/>
          <w:sz w:val="28"/>
          <w:szCs w:val="20"/>
          <w:lang w:eastAsia="ru-RU"/>
        </w:rPr>
        <w:t>.201</w:t>
      </w:r>
      <w:r w:rsidR="009C6C03" w:rsidRPr="009C6C03">
        <w:rPr>
          <w:rFonts w:ascii="Times New Roman" w:eastAsia="Times New Roman" w:hAnsi="Times New Roman" w:cs="Calibri"/>
          <w:sz w:val="28"/>
          <w:szCs w:val="20"/>
          <w:lang w:eastAsia="ru-RU"/>
        </w:rPr>
        <w:t>7.</w:t>
      </w:r>
    </w:p>
    <w:p w:rsidR="00E96C93" w:rsidRDefault="00E96C93" w:rsidP="00912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6FE" w:rsidRDefault="009126FE" w:rsidP="00912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B72" w:rsidRDefault="00456B72" w:rsidP="00912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9F1" w:rsidRDefault="009126FE" w:rsidP="00912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381A09" w:rsidRDefault="009126FE" w:rsidP="00912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Контрольно-счётной палаты </w:t>
      </w:r>
    </w:p>
    <w:p w:rsidR="009126FE" w:rsidRPr="000E5B7D" w:rsidRDefault="009126FE" w:rsidP="00912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126FE" w:rsidRDefault="009126FE" w:rsidP="00912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Краснодар</w:t>
      </w:r>
      <w:r w:rsidRPr="000E5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Л.И.Балашева</w:t>
      </w: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</w:t>
      </w:r>
      <w:proofErr w:type="gramStart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</w:t>
      </w:r>
      <w:proofErr w:type="spellEnd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счётной</w:t>
      </w: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муниципального образования город Краснодар</w:t>
      </w: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30.12.2016 № 72</w:t>
      </w: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190276" w:rsidRPr="00190276" w:rsidRDefault="00190276" w:rsidP="001902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</w:t>
      </w:r>
    </w:p>
    <w:p w:rsidR="00190276" w:rsidRPr="00190276" w:rsidRDefault="00190276" w:rsidP="001902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деятельности СОД 3 «Организация методологического обеспечения деятельности Контрольно-счётной палаты </w:t>
      </w:r>
    </w:p>
    <w:p w:rsidR="00190276" w:rsidRPr="00190276" w:rsidRDefault="00190276" w:rsidP="001902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Краснодар»</w:t>
      </w:r>
    </w:p>
    <w:p w:rsidR="00190276" w:rsidRPr="00190276" w:rsidRDefault="00190276" w:rsidP="001902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70C0"/>
          <w:spacing w:val="-5"/>
          <w:sz w:val="28"/>
          <w:szCs w:val="28"/>
          <w:lang w:eastAsia="ru-RU"/>
        </w:rPr>
      </w:pP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  <w:bookmarkStart w:id="0" w:name="_GoBack"/>
      <w:bookmarkEnd w:id="0"/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вводится в действие с 01.01.2017</w:t>
      </w: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190276">
        <w:rPr>
          <w:rFonts w:ascii="Times New Roman" w:eastAsia="Times New Roman" w:hAnsi="Times New Roman" w:cs="Calibri"/>
          <w:sz w:val="28"/>
          <w:szCs w:val="20"/>
          <w:lang w:eastAsia="ru-RU"/>
        </w:rPr>
        <w:t>2016 год</w:t>
      </w:r>
    </w:p>
    <w:p w:rsidR="00190276" w:rsidRPr="00190276" w:rsidRDefault="00190276" w:rsidP="00190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190276" w:rsidRPr="00190276" w:rsidRDefault="00190276" w:rsidP="001902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190276" w:rsidRPr="00190276" w:rsidRDefault="00190276" w:rsidP="00190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tbl>
      <w:tblPr>
        <w:tblW w:w="10145" w:type="dxa"/>
        <w:tblLook w:val="04A0" w:firstRow="1" w:lastRow="0" w:firstColumn="1" w:lastColumn="0" w:noHBand="0" w:noVBand="1"/>
      </w:tblPr>
      <w:tblGrid>
        <w:gridCol w:w="549"/>
        <w:gridCol w:w="8449"/>
        <w:gridCol w:w="1147"/>
      </w:tblGrid>
      <w:tr w:rsidR="00190276" w:rsidRPr="00190276" w:rsidTr="00C1769F">
        <w:tc>
          <w:tcPr>
            <w:tcW w:w="549" w:type="dxa"/>
            <w:shd w:val="clear" w:color="auto" w:fill="auto"/>
          </w:tcPr>
          <w:p w:rsidR="00190276" w:rsidRPr="00190276" w:rsidRDefault="00190276" w:rsidP="001902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49" w:type="dxa"/>
            <w:shd w:val="clear" w:color="auto" w:fill="auto"/>
          </w:tcPr>
          <w:p w:rsidR="00190276" w:rsidRPr="00190276" w:rsidRDefault="00190276" w:rsidP="001902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положения.</w:t>
            </w:r>
          </w:p>
          <w:p w:rsidR="00190276" w:rsidRPr="00190276" w:rsidRDefault="00190276" w:rsidP="001902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190276" w:rsidRPr="00190276" w:rsidRDefault="00190276" w:rsidP="001902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276" w:rsidRPr="00190276" w:rsidTr="00C1769F">
        <w:tc>
          <w:tcPr>
            <w:tcW w:w="549" w:type="dxa"/>
            <w:shd w:val="clear" w:color="auto" w:fill="auto"/>
          </w:tcPr>
          <w:p w:rsidR="00190276" w:rsidRPr="00190276" w:rsidRDefault="00190276" w:rsidP="001902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8449" w:type="dxa"/>
            <w:shd w:val="clear" w:color="auto" w:fill="auto"/>
          </w:tcPr>
          <w:p w:rsidR="00190276" w:rsidRPr="00190276" w:rsidRDefault="00190276" w:rsidP="001902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методологического обеспечения деятельности Контрольно-счётной палаты муниципального образования город Краснодар.</w:t>
            </w:r>
          </w:p>
          <w:p w:rsidR="00190276" w:rsidRPr="00190276" w:rsidRDefault="00190276" w:rsidP="001902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190276" w:rsidRPr="00190276" w:rsidRDefault="00190276" w:rsidP="001902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276" w:rsidRPr="00190276" w:rsidTr="00C1769F">
        <w:tc>
          <w:tcPr>
            <w:tcW w:w="549" w:type="dxa"/>
            <w:shd w:val="clear" w:color="auto" w:fill="auto"/>
          </w:tcPr>
          <w:p w:rsidR="00190276" w:rsidRPr="00190276" w:rsidRDefault="00190276" w:rsidP="001902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49" w:type="dxa"/>
            <w:shd w:val="clear" w:color="auto" w:fill="auto"/>
          </w:tcPr>
          <w:p w:rsidR="00190276" w:rsidRPr="00190276" w:rsidRDefault="00190276" w:rsidP="001902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 по методологическому обеспечению деятельности </w:t>
            </w:r>
          </w:p>
          <w:p w:rsidR="00190276" w:rsidRPr="00190276" w:rsidRDefault="00190276" w:rsidP="001902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Контрольно-счётной палаты муниципального образования город Краснодар.</w:t>
            </w:r>
          </w:p>
          <w:p w:rsidR="00190276" w:rsidRPr="00190276" w:rsidRDefault="00190276" w:rsidP="001902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190276" w:rsidRPr="00190276" w:rsidRDefault="00190276" w:rsidP="001902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276" w:rsidRPr="00190276" w:rsidTr="00C1769F">
        <w:tc>
          <w:tcPr>
            <w:tcW w:w="549" w:type="dxa"/>
            <w:shd w:val="clear" w:color="auto" w:fill="auto"/>
          </w:tcPr>
          <w:p w:rsidR="00190276" w:rsidRPr="00190276" w:rsidRDefault="00190276" w:rsidP="001902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49" w:type="dxa"/>
            <w:shd w:val="clear" w:color="auto" w:fill="auto"/>
          </w:tcPr>
          <w:p w:rsidR="00190276" w:rsidRPr="00190276" w:rsidRDefault="00190276" w:rsidP="001902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содержанию документов по методологическому обеспечению в Контрольно-счётной палате муниципального образования город Краснодар.</w:t>
            </w:r>
          </w:p>
          <w:p w:rsidR="00190276" w:rsidRPr="00190276" w:rsidRDefault="00190276" w:rsidP="001902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190276" w:rsidRPr="00190276" w:rsidRDefault="00190276" w:rsidP="001902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276" w:rsidRPr="00190276" w:rsidTr="00C1769F">
        <w:tc>
          <w:tcPr>
            <w:tcW w:w="549" w:type="dxa"/>
            <w:shd w:val="clear" w:color="auto" w:fill="auto"/>
          </w:tcPr>
          <w:p w:rsidR="00190276" w:rsidRPr="00190276" w:rsidRDefault="00190276" w:rsidP="001902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</w:p>
        </w:tc>
        <w:tc>
          <w:tcPr>
            <w:tcW w:w="8449" w:type="dxa"/>
            <w:shd w:val="clear" w:color="auto" w:fill="auto"/>
          </w:tcPr>
          <w:p w:rsidR="00190276" w:rsidRPr="00190276" w:rsidRDefault="00190276" w:rsidP="001902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разработки и утверждения документов по методологическому обеспечению деятельности Контрольно-счётной палаты муниципального образования город Краснодар.</w:t>
            </w:r>
          </w:p>
          <w:p w:rsidR="00190276" w:rsidRPr="00190276" w:rsidRDefault="00190276" w:rsidP="001902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190276" w:rsidRPr="00190276" w:rsidRDefault="00190276" w:rsidP="001902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276" w:rsidRPr="00190276" w:rsidTr="00C1769F">
        <w:tc>
          <w:tcPr>
            <w:tcW w:w="549" w:type="dxa"/>
            <w:shd w:val="clear" w:color="auto" w:fill="auto"/>
          </w:tcPr>
          <w:p w:rsidR="00190276" w:rsidRPr="00190276" w:rsidRDefault="00190276" w:rsidP="001902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  <w:p w:rsidR="00190276" w:rsidRPr="00190276" w:rsidRDefault="00190276" w:rsidP="001902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276" w:rsidRPr="00190276" w:rsidRDefault="00190276" w:rsidP="001902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276" w:rsidRPr="00190276" w:rsidRDefault="00190276" w:rsidP="001902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276" w:rsidRPr="00190276" w:rsidRDefault="00190276" w:rsidP="001902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9" w:type="dxa"/>
            <w:shd w:val="clear" w:color="auto" w:fill="auto"/>
          </w:tcPr>
          <w:p w:rsidR="00190276" w:rsidRPr="00190276" w:rsidRDefault="00190276" w:rsidP="001902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 к актуализации документов по методологическому обеспечению деятельности Контрольно-счётной палаты муниципального образования город Краснодар  и признание их </w:t>
            </w:r>
            <w:proofErr w:type="gramStart"/>
            <w:r w:rsidRPr="0019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утратившими</w:t>
            </w:r>
            <w:proofErr w:type="gramEnd"/>
            <w:r w:rsidRPr="0019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силу.</w:t>
            </w:r>
          </w:p>
          <w:p w:rsidR="00190276" w:rsidRPr="00190276" w:rsidRDefault="00190276" w:rsidP="00190276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190276" w:rsidRPr="00190276" w:rsidRDefault="00190276" w:rsidP="001902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276" w:rsidRPr="00190276" w:rsidTr="00C1769F">
        <w:tc>
          <w:tcPr>
            <w:tcW w:w="549" w:type="dxa"/>
            <w:shd w:val="clear" w:color="auto" w:fill="auto"/>
          </w:tcPr>
          <w:p w:rsidR="00190276" w:rsidRPr="00190276" w:rsidRDefault="00190276" w:rsidP="001902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449" w:type="dxa"/>
            <w:shd w:val="clear" w:color="auto" w:fill="auto"/>
          </w:tcPr>
          <w:p w:rsidR="00190276" w:rsidRPr="00190276" w:rsidRDefault="00190276" w:rsidP="001902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Хранение и ознакомление с документами по методологическому обеспечению деятельности Контрольно-счётной палаты муниципального образования город Краснодар.</w:t>
            </w:r>
          </w:p>
          <w:p w:rsidR="00190276" w:rsidRPr="00190276" w:rsidRDefault="00190276" w:rsidP="001902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190276" w:rsidRPr="00190276" w:rsidRDefault="00190276" w:rsidP="001902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0276" w:rsidRPr="00190276" w:rsidRDefault="00190276" w:rsidP="00190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Общие положения</w:t>
      </w:r>
    </w:p>
    <w:p w:rsidR="00190276" w:rsidRPr="00190276" w:rsidRDefault="00190276" w:rsidP="001902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СОД 3 «Организация методологического обеспечения деятельности</w:t>
      </w:r>
      <w:proofErr w:type="gramStart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</w:t>
      </w:r>
      <w:proofErr w:type="spellEnd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счётной палаты муниципального образования город Краснодар» (далее – Палата, Стандарт,  соответственно) подготовлен для организации исполнения ст. 11 Федерального закона от 07.02.2011 № 6-ФЗ «Об общих принципах организации и деятельности контрольно-счётных органов субъектов Российской Федерации и муниципальных образований».</w:t>
      </w: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proofErr w:type="gramStart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разработан </w:t>
      </w:r>
      <w:r w:rsidRPr="001902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контрольно-счётными органами субъектов РФ и муниципальных образований, утвержденными Коллегией Счётной палаты РФ (протокол от 17.10.2014 № 47К (993) (далее – Общие требования).</w:t>
      </w:r>
      <w:proofErr w:type="gramEnd"/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1.3. При утверждении Стандарта учтено, что Палата является постоянно действующим органом внешнего муниципального финансового контроля, органом местного самоуправления города Краснодара, обладает организационной и функциональной независимостью, осуществляя свою деятельность самостоятельно на принципах законности, объективности, эффективности, независимости и гласности, обладает правами юридического лица.</w:t>
      </w: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1.4. Стандарт предназначен для использования работниками Палаты при осуществлении методологического обеспечения деятельности Палаты. </w:t>
      </w: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1.5. Сфера применения Стандарта – относится к группе стандартов</w:t>
      </w: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организации деятельности Палаты.</w:t>
      </w: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Целью Стандарта является установление общих характеристик, правил и процедур организации методологического обеспечения деятельности Палаты.</w:t>
      </w: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Задачами Стандарта являются:</w:t>
      </w: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целей, задач и содержания методологического обеспечения деятельности Палаты;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видов документов по методологическому обеспечению деятельности Палаты;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требований к содержанию стандартов и методических документов Палаты;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правил построения, изложения и оформления стандартов и методических документов Палаты;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порядка разработки, согласования, утверждения и введения в действие стандартов и методических документов Палаты;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порядка внесения изменений в стандарты и методические документы Палаты и признания их </w:t>
      </w:r>
      <w:proofErr w:type="gramStart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proofErr w:type="gramStart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требований настоящего Стандарта работники Палаты должны руководствоваться положениями БК РФ, Федерального закона от 07.02.2011 № 6-ФЗ «Об общих принципах организации и деятельности контрольно-счётных органов субъектов Российской Федерации и </w:t>
      </w: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образований», других нормативных правовых актов РФ и Краснодарского края, решений городской Думы Краснодара о Палате, других муниципальных правовых актов муниципального образования город Краснодар.</w:t>
      </w:r>
      <w:proofErr w:type="gramEnd"/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proofErr w:type="gramStart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документы, подготавливаемые в ходе методологического обеспечения должны быть оформлены</w:t>
      </w:r>
      <w:proofErr w:type="gramEnd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требованиями: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контрольно-счётными органами субъектов РФ и муниципальных образований, утвержденными Коллегией Счётной палаты РФ (протокол от 17.10.2014 № 47К (993);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настоящего Стандарта;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инструкции по делопроизводству в Палате. </w:t>
      </w:r>
    </w:p>
    <w:p w:rsidR="00190276" w:rsidRPr="00190276" w:rsidRDefault="00190276" w:rsidP="00190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highlight w:val="yellow"/>
          <w:lang w:eastAsia="ru-RU"/>
        </w:rPr>
      </w:pP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Содержание методологического обеспечения деятельности 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Контрольно-счётной палаты муниципального образования город Краснодар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Методологическое обеспечение деятельности Палаты представляет собой процесс формирования и совершенствования системы взаимоувязанных стандартов и методических документов Палаты, регулирующих процедуры организации деятельности Палаты и осуществления её контрольной и экспертно-аналитической деятельности.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Целью методологического обеспечения деятельности Палаты является содействие качественному выполнению Палатой своих задач, повышению уровня эффективности её деятельности путем нормативного и методического регулирования процедур организации деятельности Палаты и осуществления её контрольной и экспертно-аналитической деятельности.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Задачами методологического обеспечения деятельности Палаты являются: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требований, процедур и методов организации деятельности Палаты, осуществления её контрольной и экспертно-аналитической деятельности, обеспечение их соответствия законодательству РФ, Краснодарского края и муниципальным правовым актам;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действующих и внедрение новых методов организации деятельности Палаты, осуществления её контрольной и экспертно-аналитической деятельности;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передового опыта контрольно-счётных органов РФ в области методологического обеспечения их деятельности.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4"/>
      <w:bookmarkEnd w:id="1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Решение задач методологического обеспечения деятельности Палаты осуществляется путем: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планирования, организации и осуществления разработки, а также систематизации стандартов и методических документов Палаты;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мониторинга актуальности положений действующих стандартов и методических документов Палаты и анализа их практического применения;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внесения изменений в действующие стандарты и методические документы Палаты;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и обобщения практического опыта методологического обеспечения деятельности Палаты, а также опыта контрольно-счётных органов РФ в области методологического обеспечения их деятельности;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и анализа международных и национальных стандартов в области государственного контроля, аудита и финансовой отчётности, в том числе стандартов ИНТОСАИ;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изучения, анализа и обобщения практического опыта организации деятельности Палаты и осуществления её контрольной и экспертно-аналитической деятельности;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результатов научно-методических разработок Государственного научно-исследовательского института системного анализа Счётной палаты РФ (НИИ СП);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быстрого и удобного доступа всех работников Палаты к электронным версиям стандартов и методических документов Палаты.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Общее руководство методологическим обеспечением деятельности Палаты осуществляет её председатель.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методологического обеспечения деятельности Палаты в рамках своей компетенции осуществляют: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Палаты, который организует взаимодействие отделов и аудиторов при осуществлении методологического обеспечения её деятельности;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аудиторы Палаты, которые в соответствии с закреплением аудиторских направлений в Палате, организуют методическую работу путем разработки проектов методических документов по проведению контрольных и экспертно-аналитических мероприятий с учётом специфики данных направлений деятельности.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методологическое обеспечение деятельности Палаты осуществляют начальники отделов, которые организуют работу по разработке стандартов и методических документов Палаты путем разработки и актуализации общих стандартов и методических документов Палаты, а также изучения проектов стандартов и методических документов Палаты на предмет соответствия их структуры, содержания и оформления положениям действующего законодательства, настоящего Стандарта и инструкции по делопроизводству в Палате.</w:t>
      </w:r>
      <w:proofErr w:type="gramEnd"/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Документы по методологическому обеспечению деятельности 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Контрольно-счётной палаты муниципального образования город Краснодар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Документами по методологическому обеспечению являются стандарты и методические документы Палаты.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Согласно п. 2.1 Общих требований стандарты внешнего муниципального финансового контроля для проведения контрольных и </w:t>
      </w: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экспертно-аналитических мероприятий - это внутренние нормативные документы, определяющие характеристики, правила и процедуры организации и осуществления деятельности контрольно-счётных органов по проведению контрольных и экспертно-аналитических мероприятий и (или) требования к их результатам.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ч.1 ст. 11 Федерального закона от 07.02.2011 № 6-ФЗ «Об общих принципах организации и деятельности контрольно-счётных органов субъектов Российской Федерации и муниципальных образований» стандарты внешнего муниципального финансового контроля для проведения контрольных и экспертно-аналитических мероприятий утверждаются контрольно-счётными органами: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отношении органов государственной власти и государственных органов, органов территориальных государственных внебюджетных фондов, органов местного самоуправления и муниципальных органов, государственных и муниципальных учреждений и унитарных предприятий субъектов РФ или муниципальных образований - в соответствии с общими требованиями, утвержденными Счётной палатой РФ и (или) контрольно-счётным органом субъекта РФ;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отношении иных организаций - в соответствии с общими требованиями, установленными федеральным законом.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соответствии с Общими требованиями стандарты Палаты должны устанавливать правила: планирования, организации, проведения контрольных и экспертно-аналитических мероприятий и оформления их результатов, экспертизы муниципальных программ, обеспечения контроля качества контрольной деятельности.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Палате действуют стандарты организации деятельности Палаты (СОД) и стандарты внешнего финансового контроля, осуществляемого Палатой (СФК).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Стандарты организации деятельности Палаты определяют характеристики, правила и процедуры организации и осуществления в Палате методологического обеспечения, планирования работы, подготовки отчётов, и иных видов внутренней деятельности Палаты.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организации деятельности Палаты подразделяются на четыре группы: «Общие вопросы методологического обеспечения», «Планирование работы», «Подготовка отчётов», «Прочие вопросы организации деятельности».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Стандарты внешнего финансового контроля, осуществляемого Палатой, определяют характеристики, правила и процедуры осуществления Палатой контрольной и экспертно-аналитической деятельности.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внешнего финансового контроля Палаты подразделяются на две группы: «Общие стандарты» и «Специализированные стандарты».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В соответствии с п. 4.4 Общих требований к первой группе стандартов внешнего финансового контроля Палаты – «Общие стандарты» относятся стандарты, определяющие общие требования, характеристики, правила и процедуры проведения контрольных и экспертно-аналитических </w:t>
      </w: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мероприятий как форм осуществления контрольной и экспертно-аналитической деятельности. 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В соответствии с п. 4.4 Общих требований вторая группа – «Специализированные стандарты», которые должны определять порядок проведения совместных и параллельных контрольных и экспертно-аналитических мероприятий, дополнять или раскрывать отдельные положения общих стандартов для регулирования отдельных вопросов осуществления контрольной, экспертно-аналитической и иных видов деятельности Палаты.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этой группе  относятся две подгруппы стандартов: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внешнего контроля местного бюджета, которые должны регламентировать порядок осуществления предварительного и последующего контроля (далее - Стандарты контроля бюджета);</w:t>
      </w:r>
      <w:proofErr w:type="gramEnd"/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стандарты, регламентирующие вопросы методологического обеспечения контрольной и экспертно-аналитической деятельности Палаты, не охваченные группой общих стандартов и подгруппой стандартов контроля бюджета, в частности, стандарты по организации и проведению совместных и параллельных контрольных и экспертно-аналитических мероприятий.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3.6.2.1. Стандарты контроля бюджета определяют порядок: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проектов решений о местном бюджете;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информации о ходе исполнения местных бюджетов по результатам проведенных контрольных и экспертно-аналитических мероприятий;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проведения внешней проверки годового отчёта об исполнении местного бюджета.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3.6.2.2. Стандарт по проведению совместных или параллельных контрольных и экспертно-аналитических мероприятий должен определять: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подготовки совместных или параллельных контрольных и экспертно-аналитических мероприятий, взаимодействия контрольно-счётных органов в процессе их проведения;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оформлению результатов совместных или параллельных контрольных и экспертно-аналитических мероприятий, порядка их рассмотрения.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Стандарты Палаты являются обязательными для исполнения всеми работниками Палаты.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Методические документы Палаты - разработанные и утвержденные в установленном порядке документы, содержащие описание методов (способов) реализации в Палате положений нормативных правовых актов РФ, стандартов и иных нормативных документов Палаты или описание методов (способов) осуществления отдельных процедур контрольной, экспертно-аналитической и иных видов деятельности Палаты.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Палате предусмотрены следующие виды методических документов: методические указания, методические рекомендации, методика.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3.8.1. Методические указания - документ, содержащий описание обязательных для выполнения методов (способов) осуществления отдельных </w:t>
      </w: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 контрольной, экспертно-аналитической и иных видов деятельности Палаты.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3.8.2. Методические рекомендации - документ, содержащий описание рекомендуемых для выполнения методов (способов) осуществления отдельных процедур контрольной, экспертно-аналитической и иных видов деятельности Палаты.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3.8.3. Методика - документ, содержащий алгоритм, четкое описание применения конкретного метода осуществления отдельных процедур контрольной, экспертно-аналитической и иных видов деятельности Палаты.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Требования к содержанию документов по методологическому обеспечению в Контрольно-счётной палате муниципального образования город Краснодар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Документы по методологическому обеспечению (стандарты, методические указания, методические рекомендации и методики) должны отвечать следующим основным требованиям: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законности;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целесообразности - соответствовать поставленным целям их разработки;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четкости и ясности - обеспечивать однозначность понимания изложенных в них положений;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логической стройности - обеспечивать последовательность и целостность изложения их положений, исключать внутренние противоречия;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полноты (существенности) - достаточно полно охватывать регламентируемый ими предмет;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преемственности и непротиворечивости - обеспечивать взаимосвязь и согласованность с ранее принятыми нормативными (методическими) документами Палаты, не допускать дублирование их положений;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подконтрольности выполнения - содержать положения, обеспечивающие возможность объективного контроля выполнения их положений;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единства терминологической базы - обеспечивать одинаковую трактовку применяемых в них терминов.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11 Федерального закона от 07.02.2011 № 6-ФЗ «Об общих принципах организации и деятельности контрольно-счётных органов субъектов Российской Федерации и муниципальных образований»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контроля, аудита и финансовой отчётности, а стандарты не могут противоречить законодательству РФ и (или) законодательству субъектов РФ.</w:t>
      </w:r>
      <w:proofErr w:type="gramEnd"/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документы по методологическому обеспечению (методические указания, методические рекомендации и методики) также не должны противоречить стандартам Палаты.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79"/>
      <w:bookmarkEnd w:id="2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Целью стандарта, определяющего общие правила проведения контрольного мероприятия, является установление общих правил и процедур проведения контрольного мероприятия на всех его этапах.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Стандарт должен определить понятие и характеристики контрольного мероприятия, предмет и объекты, классификацию контрольных мероприятий по видам финансового контроля, этапы и процедуры организации контрольного мероприятия.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стандарте должны быть представлены требования, предъявляемые к организации контрольного мероприятия, в том числе к служебным контактам сотрудников Палаты с должностными лицами объекта контрольного мероприятия, формированию группы инспекторов, привлечению внешних экспертов, формированию рабочей документации.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Стандарт, регламентирующий общие правила проведения контрольного мероприятия, должен содержать правила и порядок оформления актов, представлений, предписаний, составления протоколов об административных правонарушениях, порядок передачи материалов контрольных мероприятий в правоохранительные органы в случае выявления данных, указывающих на наличие признаков составов преступлений.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Целью стандарта по проведению экспертно-аналитического мероприятия является установление общих правил и процедур его проведения Палатой.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должен определять понятие и характеристики экспертно-аналитического мероприятия, предмет и объекты, этапы и процедуры его организации.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стандарте должны быть представлены требования, предъявляемые к организации, подготовке, проведению и оформлению результатов экспертно-аналитического мероприятия.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Стандарт, обеспечивающий контроль реализации результатов контрольных и экспертно-аналитических мероприятий, должен определять правила и процедуры контроля реализации результатов проведенных мероприятий; устанавливать единый порядок организации и осуществления контроля реализации результатов проведенных мероприятий, а также порядок </w:t>
      </w:r>
      <w:proofErr w:type="gramStart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итогов контроля реализации результатов проведенных мероприятий</w:t>
      </w:r>
      <w:proofErr w:type="gramEnd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Задачами стандартов контроля бюджета являются: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основных принципов и этапов проведения контроля;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требований к содержанию контрольных и экспертно-аналитических мероприятий;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структуры, содержания и основных требований к заключению Палаты;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взаимодействия между отделами и аудиторами Палаты в ходе проведения предварительного и последующего контроля;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порядка рассмотрения и утверждения документа, содержащего информацию Палаты (заключения, отчёта) о результатах проведенных контрольных и экспертно-аналитических мероприятий, и представления его в городскую Думу Краснодара и главе муниципального образования город Краснодар;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установление порядка подготовки и представления информации о ходе исполнения местного бюджета в городскую Думу Краснодара и главе муниципального образования город Краснодар.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разработки и утверждения документов по методологическому обеспечению деятельности Контрольно-счётной палаты муниципального образования город Краснодар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Разработка стандартов и методических документов осуществляется в соответствии с планом работы Палаты на текущий год.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Построение, изложение и оформление стандартов и методических документов Палаты осуществляется в соответствии с Общими требованиями, настоящим Стандартом и инструкцией по делопроизводству в Палате.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документы должны иметь следующую структуру: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титульный лист с указанием наименования, даты начала действия, сведений об утверждении;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содержание (при наличии нескольких разделов);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общие положения;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основная часть;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приложения (при необходимости).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Разработчик осуществляет сбор необходимой информации, её изучение и обобщение, подготовку проекта документа, а также направляет проект документа на рассмотрение в отделы, аудиторам и заместителю председателя Палаты и обеспечивает доработку проекта с учётом внесенных замечаний и предложений.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Проект документа направляется членам Коллегии Палаты со справкой об учёте предложений и замечаний, поступивших от заинтересованных отделов, аудиторам и заместителю председателя Палаты. В случае наличия у членов Коллегии Палаты предложений и замечаний по содержанию документа они передаются разработчику для учёта при доработке документа.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Доработанный проект направляется заинтересованным </w:t>
      </w:r>
      <w:r w:rsidRPr="001902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работникам</w:t>
      </w: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 отделы, аудиторам и заместителю председателя Палаты для согласования, которое оформляется листом согласования или визированием.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Согласованный подразделениями, аудиторам и заместителю председателя Палаты и (или) членами Коллегии доработанный проект стандарта и методического документа, а также неучтенные замечания и предложения рассматриваются Коллегией Палаты.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и методические документы утверждаются распоряжением председателя Палаты.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Для обеспечения единства и бесперебойности деятельности Палаты принятый станда</w:t>
      </w:r>
      <w:proofErr w:type="gramStart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вст</w:t>
      </w:r>
      <w:proofErr w:type="gramEnd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упает в силу по истечении обязательного подготовительного периода с даты его утверждения. Обязательный подготовительный период, а также порядок и сроки апробации документа (при </w:t>
      </w: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необходимости) устанавливаются председателем Палаты. Дата начала действия стандарта указывается на титульном листе документа.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документа не ограничивается, за исключением случаев, когда это обусловлено временным характером действия документа, указанным в его наименовании или в тексте.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Требования к актуализации документов по методологическому обеспечению деятельности Контрольно-счётной палаты муниципального образования город Краснодар  и признание их </w:t>
      </w:r>
      <w:proofErr w:type="gramStart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proofErr w:type="gramStart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стандартов и методических документов Палаты осуществляется в целях поддержания соответствия методологического обеспечения деятельности Палаты потребностям внешнего государственного и муниципального финансового контроля, приведения их в соответствие с федеральным законодательством и законодательством субъекта РФ, иными нормативными правовыми актами, а также в целях повышения системности и качества выполнения Палатой своих задач и полномочий.</w:t>
      </w:r>
      <w:proofErr w:type="gramEnd"/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Разработчику следует поддерживать разработанные им проекты стандартов и методические документы в актуальном состоянии и пересматривать их не реже чем один раз в год по результатам мониторинга их применения. Начальники отделов, аудиторы и заместитель председателя Палаты вносят предложения по актуализации стандартов и методических документов и внесению изменений во взаимосвязанные с ними документы с учётом практики их применения.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proofErr w:type="gramStart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одновременно с актуализацией стандартов вносятся изменения во взаимосвязанные с ними документы или принимается решение о признании этих документов утратившими силу.</w:t>
      </w:r>
      <w:proofErr w:type="gramEnd"/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Стандарт и методические документы подлежат признанию </w:t>
      </w:r>
      <w:proofErr w:type="gramStart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в случаях, если они: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соответствуют вновь принятым законодательным и иным нормативным правовым актам РФ, при этом объем изменений, подлежащих внесению в связи с этим, превышает 50 процентов текста и (или) существенно изменяет структуру документа;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взамен действующего документа </w:t>
      </w:r>
      <w:proofErr w:type="gramStart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документа включены в другой документ;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обоснованных случаях.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Актуализация стандартов и методических документов, а также признание их утратившими силу производится аналогично порядку, установленному для их рассмотрения и утверждения.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Хранение и ознакомление с документами по методологическому обеспечению деятельности Контрольно-счётной палаты муниципального образования город Краснодар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Распоряжения председателя Палаты об утверждении документов по методологическому обеспечению деятельности Палаты, внесению в них изменений и признании </w:t>
      </w:r>
      <w:proofErr w:type="gramStart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хранятся в соответствии с номенклатурой дел Палаты.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Ознакомление с документами по методологическому обеспечению деятельности Палаты производится в соответствии с Правилами внутреннего трудового распорядка Палаты.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Организационно-правовым отделом Палаты ведется систематизация и свод документов по методологическому обеспечению деятельности Палаты в электронной форме в действующей редакции, а информационным отделом Палаты обеспечивается беспрепятственный доступ к ним в локальной вычислительной сети Палаты. </w:t>
      </w: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6" w:rsidRPr="00190276" w:rsidRDefault="00190276" w:rsidP="0019027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90276" w:rsidRPr="00190276" w:rsidRDefault="00190276" w:rsidP="001902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</w:p>
    <w:p w:rsidR="00190276" w:rsidRPr="00190276" w:rsidRDefault="00190276" w:rsidP="001902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организационно-правового отдела</w:t>
      </w: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</w:t>
      </w:r>
      <w:proofErr w:type="gramStart"/>
      <w:r w:rsidRPr="00190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Наружная</w:t>
      </w:r>
      <w:proofErr w:type="gramEnd"/>
    </w:p>
    <w:p w:rsidR="00190276" w:rsidRPr="000E5B7D" w:rsidRDefault="00190276" w:rsidP="00912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0276" w:rsidRPr="000E5B7D" w:rsidSect="003947E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567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37F" w:rsidRDefault="0096037F">
      <w:pPr>
        <w:spacing w:after="0" w:line="240" w:lineRule="auto"/>
      </w:pPr>
      <w:r>
        <w:separator/>
      </w:r>
    </w:p>
  </w:endnote>
  <w:endnote w:type="continuationSeparator" w:id="0">
    <w:p w:rsidR="0096037F" w:rsidRDefault="0096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121" w:rsidRDefault="00B84121" w:rsidP="00263FD4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4121" w:rsidRDefault="00B84121" w:rsidP="00263FD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121" w:rsidRDefault="00B84121" w:rsidP="00263FD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37F" w:rsidRDefault="0096037F">
      <w:pPr>
        <w:spacing w:after="0" w:line="240" w:lineRule="auto"/>
      </w:pPr>
      <w:r>
        <w:separator/>
      </w:r>
    </w:p>
  </w:footnote>
  <w:footnote w:type="continuationSeparator" w:id="0">
    <w:p w:rsidR="0096037F" w:rsidRDefault="00960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121" w:rsidRDefault="00B84121" w:rsidP="00263FD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4121" w:rsidRDefault="00B841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848511"/>
      <w:docPartObj>
        <w:docPartGallery w:val="Page Numbers (Top of Page)"/>
        <w:docPartUnique/>
      </w:docPartObj>
    </w:sdtPr>
    <w:sdtEndPr/>
    <w:sdtContent>
      <w:p w:rsidR="00B84121" w:rsidRDefault="00B841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2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4121" w:rsidRDefault="00B841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0835"/>
    <w:multiLevelType w:val="hybridMultilevel"/>
    <w:tmpl w:val="1A080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730254"/>
    <w:multiLevelType w:val="hybridMultilevel"/>
    <w:tmpl w:val="DAE29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880B41"/>
    <w:multiLevelType w:val="hybridMultilevel"/>
    <w:tmpl w:val="C036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80ACB"/>
    <w:multiLevelType w:val="hybridMultilevel"/>
    <w:tmpl w:val="6F5EF7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99D4E0D"/>
    <w:multiLevelType w:val="hybridMultilevel"/>
    <w:tmpl w:val="19AC42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CE6AC4"/>
    <w:multiLevelType w:val="multilevel"/>
    <w:tmpl w:val="7F24F2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>
    <w:nsid w:val="1F886E4E"/>
    <w:multiLevelType w:val="hybridMultilevel"/>
    <w:tmpl w:val="6FF8DAE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2AFD695A"/>
    <w:multiLevelType w:val="hybridMultilevel"/>
    <w:tmpl w:val="DE2E4B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E0404EC"/>
    <w:multiLevelType w:val="hybridMultilevel"/>
    <w:tmpl w:val="FF2A8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506130"/>
    <w:multiLevelType w:val="hybridMultilevel"/>
    <w:tmpl w:val="98D0F4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E5D5D23"/>
    <w:multiLevelType w:val="hybridMultilevel"/>
    <w:tmpl w:val="97564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8A0325"/>
    <w:multiLevelType w:val="hybridMultilevel"/>
    <w:tmpl w:val="87CAD9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F60B2C"/>
    <w:multiLevelType w:val="hybridMultilevel"/>
    <w:tmpl w:val="8514E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5351982"/>
    <w:multiLevelType w:val="hybridMultilevel"/>
    <w:tmpl w:val="69FA1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E14D00"/>
    <w:multiLevelType w:val="hybridMultilevel"/>
    <w:tmpl w:val="68DC32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B2C619F"/>
    <w:multiLevelType w:val="hybridMultilevel"/>
    <w:tmpl w:val="C5A49D06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16">
    <w:nsid w:val="5BE5261E"/>
    <w:multiLevelType w:val="hybridMultilevel"/>
    <w:tmpl w:val="24A67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14135F7"/>
    <w:multiLevelType w:val="hybridMultilevel"/>
    <w:tmpl w:val="EC9CB9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6B4201B5"/>
    <w:multiLevelType w:val="multilevel"/>
    <w:tmpl w:val="42C87A8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739A35DB"/>
    <w:multiLevelType w:val="hybridMultilevel"/>
    <w:tmpl w:val="966ACD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73DB7650"/>
    <w:multiLevelType w:val="hybridMultilevel"/>
    <w:tmpl w:val="6CC41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6CA6B8C"/>
    <w:multiLevelType w:val="hybridMultilevel"/>
    <w:tmpl w:val="E70C49CA"/>
    <w:lvl w:ilvl="0" w:tplc="5BEAB584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2"/>
  </w:num>
  <w:num w:numId="5">
    <w:abstractNumId w:val="17"/>
  </w:num>
  <w:num w:numId="6">
    <w:abstractNumId w:val="10"/>
  </w:num>
  <w:num w:numId="7">
    <w:abstractNumId w:val="11"/>
  </w:num>
  <w:num w:numId="8">
    <w:abstractNumId w:val="8"/>
  </w:num>
  <w:num w:numId="9">
    <w:abstractNumId w:val="1"/>
  </w:num>
  <w:num w:numId="10">
    <w:abstractNumId w:val="20"/>
  </w:num>
  <w:num w:numId="11">
    <w:abstractNumId w:val="12"/>
  </w:num>
  <w:num w:numId="12">
    <w:abstractNumId w:val="13"/>
  </w:num>
  <w:num w:numId="13">
    <w:abstractNumId w:val="16"/>
  </w:num>
  <w:num w:numId="14">
    <w:abstractNumId w:val="0"/>
  </w:num>
  <w:num w:numId="15">
    <w:abstractNumId w:val="4"/>
  </w:num>
  <w:num w:numId="16">
    <w:abstractNumId w:val="3"/>
  </w:num>
  <w:num w:numId="17">
    <w:abstractNumId w:val="19"/>
  </w:num>
  <w:num w:numId="18">
    <w:abstractNumId w:val="15"/>
  </w:num>
  <w:num w:numId="19">
    <w:abstractNumId w:val="9"/>
  </w:num>
  <w:num w:numId="20">
    <w:abstractNumId w:val="14"/>
  </w:num>
  <w:num w:numId="21">
    <w:abstractNumId w:val="2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6FE"/>
    <w:rsid w:val="00001818"/>
    <w:rsid w:val="000036CA"/>
    <w:rsid w:val="000042C5"/>
    <w:rsid w:val="0000484F"/>
    <w:rsid w:val="00004DD3"/>
    <w:rsid w:val="00005972"/>
    <w:rsid w:val="000064C4"/>
    <w:rsid w:val="00006DB1"/>
    <w:rsid w:val="00012ED9"/>
    <w:rsid w:val="00017A4A"/>
    <w:rsid w:val="00017FCD"/>
    <w:rsid w:val="0002272D"/>
    <w:rsid w:val="00023677"/>
    <w:rsid w:val="00023B68"/>
    <w:rsid w:val="00023B96"/>
    <w:rsid w:val="00025E74"/>
    <w:rsid w:val="00025FF8"/>
    <w:rsid w:val="000260E4"/>
    <w:rsid w:val="00026793"/>
    <w:rsid w:val="00026ECA"/>
    <w:rsid w:val="000300C8"/>
    <w:rsid w:val="000307C3"/>
    <w:rsid w:val="000310BA"/>
    <w:rsid w:val="0003173B"/>
    <w:rsid w:val="00031FCD"/>
    <w:rsid w:val="00035A9D"/>
    <w:rsid w:val="00035EB4"/>
    <w:rsid w:val="000370C6"/>
    <w:rsid w:val="00042DB2"/>
    <w:rsid w:val="000432D4"/>
    <w:rsid w:val="00043A69"/>
    <w:rsid w:val="00047190"/>
    <w:rsid w:val="0005092D"/>
    <w:rsid w:val="00050AD9"/>
    <w:rsid w:val="0005326F"/>
    <w:rsid w:val="00053E5F"/>
    <w:rsid w:val="000549B7"/>
    <w:rsid w:val="00055356"/>
    <w:rsid w:val="0005620B"/>
    <w:rsid w:val="00056EC4"/>
    <w:rsid w:val="00062BB6"/>
    <w:rsid w:val="000634D2"/>
    <w:rsid w:val="00063EAC"/>
    <w:rsid w:val="000650DC"/>
    <w:rsid w:val="00067A6D"/>
    <w:rsid w:val="0007024E"/>
    <w:rsid w:val="0007067B"/>
    <w:rsid w:val="00072DBD"/>
    <w:rsid w:val="00075B78"/>
    <w:rsid w:val="0008042E"/>
    <w:rsid w:val="0008484D"/>
    <w:rsid w:val="000860BD"/>
    <w:rsid w:val="00086EB3"/>
    <w:rsid w:val="000902A3"/>
    <w:rsid w:val="00091480"/>
    <w:rsid w:val="00091494"/>
    <w:rsid w:val="00093891"/>
    <w:rsid w:val="000965A5"/>
    <w:rsid w:val="000A1D24"/>
    <w:rsid w:val="000A1EF7"/>
    <w:rsid w:val="000A2F4C"/>
    <w:rsid w:val="000A3195"/>
    <w:rsid w:val="000A5120"/>
    <w:rsid w:val="000A69FD"/>
    <w:rsid w:val="000A6BD3"/>
    <w:rsid w:val="000A6C8C"/>
    <w:rsid w:val="000A77CA"/>
    <w:rsid w:val="000B3615"/>
    <w:rsid w:val="000B3935"/>
    <w:rsid w:val="000B754D"/>
    <w:rsid w:val="000B76E2"/>
    <w:rsid w:val="000C1371"/>
    <w:rsid w:val="000C3196"/>
    <w:rsid w:val="000C5FCF"/>
    <w:rsid w:val="000C706C"/>
    <w:rsid w:val="000C77B4"/>
    <w:rsid w:val="000D5F73"/>
    <w:rsid w:val="000D66E2"/>
    <w:rsid w:val="000D7242"/>
    <w:rsid w:val="000D7C26"/>
    <w:rsid w:val="000E070D"/>
    <w:rsid w:val="000E5B7D"/>
    <w:rsid w:val="000E5C45"/>
    <w:rsid w:val="000E782C"/>
    <w:rsid w:val="000F41B7"/>
    <w:rsid w:val="000F461C"/>
    <w:rsid w:val="000F4BB7"/>
    <w:rsid w:val="000F6DCD"/>
    <w:rsid w:val="00101091"/>
    <w:rsid w:val="001010CD"/>
    <w:rsid w:val="00101216"/>
    <w:rsid w:val="00101793"/>
    <w:rsid w:val="00101BDA"/>
    <w:rsid w:val="00105014"/>
    <w:rsid w:val="00105DCE"/>
    <w:rsid w:val="001063F8"/>
    <w:rsid w:val="00110D57"/>
    <w:rsid w:val="0011129B"/>
    <w:rsid w:val="00116440"/>
    <w:rsid w:val="00116EA8"/>
    <w:rsid w:val="001173CB"/>
    <w:rsid w:val="00120EA9"/>
    <w:rsid w:val="00121632"/>
    <w:rsid w:val="00122B18"/>
    <w:rsid w:val="0012505F"/>
    <w:rsid w:val="00126E0A"/>
    <w:rsid w:val="001311C4"/>
    <w:rsid w:val="001321A0"/>
    <w:rsid w:val="00133109"/>
    <w:rsid w:val="001339AC"/>
    <w:rsid w:val="00135DE7"/>
    <w:rsid w:val="001366DF"/>
    <w:rsid w:val="00136A0D"/>
    <w:rsid w:val="00137290"/>
    <w:rsid w:val="001401A6"/>
    <w:rsid w:val="001413AA"/>
    <w:rsid w:val="001433B6"/>
    <w:rsid w:val="0014633A"/>
    <w:rsid w:val="00147099"/>
    <w:rsid w:val="00147BBE"/>
    <w:rsid w:val="0015051D"/>
    <w:rsid w:val="00151602"/>
    <w:rsid w:val="00153F98"/>
    <w:rsid w:val="00155052"/>
    <w:rsid w:val="00155630"/>
    <w:rsid w:val="00160C7E"/>
    <w:rsid w:val="001626E8"/>
    <w:rsid w:val="001629EB"/>
    <w:rsid w:val="00162A56"/>
    <w:rsid w:val="00171294"/>
    <w:rsid w:val="001742E0"/>
    <w:rsid w:val="0017514E"/>
    <w:rsid w:val="0017707F"/>
    <w:rsid w:val="00180756"/>
    <w:rsid w:val="001817DB"/>
    <w:rsid w:val="00183B84"/>
    <w:rsid w:val="00186667"/>
    <w:rsid w:val="00190276"/>
    <w:rsid w:val="00191263"/>
    <w:rsid w:val="00193DDF"/>
    <w:rsid w:val="001950CE"/>
    <w:rsid w:val="0019779C"/>
    <w:rsid w:val="00197BCA"/>
    <w:rsid w:val="001A1C85"/>
    <w:rsid w:val="001A2457"/>
    <w:rsid w:val="001A3A18"/>
    <w:rsid w:val="001A3C45"/>
    <w:rsid w:val="001A43B2"/>
    <w:rsid w:val="001A491E"/>
    <w:rsid w:val="001A5B01"/>
    <w:rsid w:val="001A5D67"/>
    <w:rsid w:val="001A6364"/>
    <w:rsid w:val="001B0666"/>
    <w:rsid w:val="001B2868"/>
    <w:rsid w:val="001B37D1"/>
    <w:rsid w:val="001B38C2"/>
    <w:rsid w:val="001B3B41"/>
    <w:rsid w:val="001B3D60"/>
    <w:rsid w:val="001B4BB5"/>
    <w:rsid w:val="001B7CB0"/>
    <w:rsid w:val="001C09E2"/>
    <w:rsid w:val="001C16C8"/>
    <w:rsid w:val="001C1C3A"/>
    <w:rsid w:val="001C3B89"/>
    <w:rsid w:val="001C3EAE"/>
    <w:rsid w:val="001C5AB0"/>
    <w:rsid w:val="001C6D44"/>
    <w:rsid w:val="001C6EB6"/>
    <w:rsid w:val="001D0E05"/>
    <w:rsid w:val="001D155A"/>
    <w:rsid w:val="001D374C"/>
    <w:rsid w:val="001D3EDD"/>
    <w:rsid w:val="001D4036"/>
    <w:rsid w:val="001D7906"/>
    <w:rsid w:val="001E155C"/>
    <w:rsid w:val="001E2586"/>
    <w:rsid w:val="001E33D4"/>
    <w:rsid w:val="001E35CF"/>
    <w:rsid w:val="001E3B16"/>
    <w:rsid w:val="001E59A6"/>
    <w:rsid w:val="001F26A5"/>
    <w:rsid w:val="001F29DE"/>
    <w:rsid w:val="001F387C"/>
    <w:rsid w:val="001F5AE9"/>
    <w:rsid w:val="001F5DBC"/>
    <w:rsid w:val="001F5E52"/>
    <w:rsid w:val="00202141"/>
    <w:rsid w:val="00202D4A"/>
    <w:rsid w:val="00205B74"/>
    <w:rsid w:val="00211120"/>
    <w:rsid w:val="0021450E"/>
    <w:rsid w:val="002148FD"/>
    <w:rsid w:val="002151C7"/>
    <w:rsid w:val="0021680B"/>
    <w:rsid w:val="00216FFB"/>
    <w:rsid w:val="00217483"/>
    <w:rsid w:val="002177BC"/>
    <w:rsid w:val="00217873"/>
    <w:rsid w:val="002214B8"/>
    <w:rsid w:val="0022154F"/>
    <w:rsid w:val="002247B7"/>
    <w:rsid w:val="00224D97"/>
    <w:rsid w:val="002255A1"/>
    <w:rsid w:val="00227D24"/>
    <w:rsid w:val="00227F64"/>
    <w:rsid w:val="0023289E"/>
    <w:rsid w:val="00232A38"/>
    <w:rsid w:val="00240D0B"/>
    <w:rsid w:val="00241DFB"/>
    <w:rsid w:val="00244750"/>
    <w:rsid w:val="00245FDE"/>
    <w:rsid w:val="002460BE"/>
    <w:rsid w:val="00246591"/>
    <w:rsid w:val="002519D1"/>
    <w:rsid w:val="00252412"/>
    <w:rsid w:val="00252B52"/>
    <w:rsid w:val="00254036"/>
    <w:rsid w:val="00254590"/>
    <w:rsid w:val="002567D2"/>
    <w:rsid w:val="00260F3E"/>
    <w:rsid w:val="00263FD4"/>
    <w:rsid w:val="00264F6C"/>
    <w:rsid w:val="00270A4A"/>
    <w:rsid w:val="002720A6"/>
    <w:rsid w:val="00275CBC"/>
    <w:rsid w:val="00280E8F"/>
    <w:rsid w:val="00283CA3"/>
    <w:rsid w:val="002856D5"/>
    <w:rsid w:val="002856EC"/>
    <w:rsid w:val="0028599F"/>
    <w:rsid w:val="0028646F"/>
    <w:rsid w:val="002875CC"/>
    <w:rsid w:val="00287F3C"/>
    <w:rsid w:val="002906F4"/>
    <w:rsid w:val="00293DB3"/>
    <w:rsid w:val="00294474"/>
    <w:rsid w:val="00294CF5"/>
    <w:rsid w:val="002959C2"/>
    <w:rsid w:val="002A0385"/>
    <w:rsid w:val="002A06C2"/>
    <w:rsid w:val="002A17CB"/>
    <w:rsid w:val="002A2C68"/>
    <w:rsid w:val="002A2E5D"/>
    <w:rsid w:val="002A2F99"/>
    <w:rsid w:val="002A3487"/>
    <w:rsid w:val="002A35D6"/>
    <w:rsid w:val="002A4C1B"/>
    <w:rsid w:val="002A4F5D"/>
    <w:rsid w:val="002B36FA"/>
    <w:rsid w:val="002B41F5"/>
    <w:rsid w:val="002B579F"/>
    <w:rsid w:val="002C0E65"/>
    <w:rsid w:val="002C22D9"/>
    <w:rsid w:val="002C39C5"/>
    <w:rsid w:val="002C496C"/>
    <w:rsid w:val="002C4AE5"/>
    <w:rsid w:val="002C6ED5"/>
    <w:rsid w:val="002D0D53"/>
    <w:rsid w:val="002D1AE9"/>
    <w:rsid w:val="002D3E87"/>
    <w:rsid w:val="002D5ADA"/>
    <w:rsid w:val="002D5DFB"/>
    <w:rsid w:val="002D629A"/>
    <w:rsid w:val="002D68C5"/>
    <w:rsid w:val="002E06C9"/>
    <w:rsid w:val="002E0FA4"/>
    <w:rsid w:val="002E11EB"/>
    <w:rsid w:val="002E787E"/>
    <w:rsid w:val="002E7F15"/>
    <w:rsid w:val="002F0A11"/>
    <w:rsid w:val="002F1225"/>
    <w:rsid w:val="002F1CA6"/>
    <w:rsid w:val="002F35ED"/>
    <w:rsid w:val="002F7028"/>
    <w:rsid w:val="002F78FD"/>
    <w:rsid w:val="00303CDE"/>
    <w:rsid w:val="00305959"/>
    <w:rsid w:val="00306A3C"/>
    <w:rsid w:val="0030703E"/>
    <w:rsid w:val="003119CE"/>
    <w:rsid w:val="00312477"/>
    <w:rsid w:val="003127C6"/>
    <w:rsid w:val="00313AF9"/>
    <w:rsid w:val="0031491D"/>
    <w:rsid w:val="00316795"/>
    <w:rsid w:val="00322115"/>
    <w:rsid w:val="00322311"/>
    <w:rsid w:val="00322381"/>
    <w:rsid w:val="003226FF"/>
    <w:rsid w:val="00326DBA"/>
    <w:rsid w:val="00330971"/>
    <w:rsid w:val="00332754"/>
    <w:rsid w:val="00332CA0"/>
    <w:rsid w:val="0033374B"/>
    <w:rsid w:val="00333FA8"/>
    <w:rsid w:val="00335B2C"/>
    <w:rsid w:val="0033603A"/>
    <w:rsid w:val="0033699F"/>
    <w:rsid w:val="00336D15"/>
    <w:rsid w:val="0034037E"/>
    <w:rsid w:val="00341242"/>
    <w:rsid w:val="00342B2E"/>
    <w:rsid w:val="003435FE"/>
    <w:rsid w:val="00343A35"/>
    <w:rsid w:val="00347E40"/>
    <w:rsid w:val="003502A8"/>
    <w:rsid w:val="003503DB"/>
    <w:rsid w:val="0035326B"/>
    <w:rsid w:val="00353754"/>
    <w:rsid w:val="0035460A"/>
    <w:rsid w:val="00354A21"/>
    <w:rsid w:val="00355030"/>
    <w:rsid w:val="0035642C"/>
    <w:rsid w:val="00360EF8"/>
    <w:rsid w:val="00361388"/>
    <w:rsid w:val="00361F59"/>
    <w:rsid w:val="003626E7"/>
    <w:rsid w:val="00366062"/>
    <w:rsid w:val="00367AE4"/>
    <w:rsid w:val="00370A9B"/>
    <w:rsid w:val="00371BD4"/>
    <w:rsid w:val="00373B5A"/>
    <w:rsid w:val="00373C3A"/>
    <w:rsid w:val="00374757"/>
    <w:rsid w:val="00374A4F"/>
    <w:rsid w:val="00374EB4"/>
    <w:rsid w:val="00375747"/>
    <w:rsid w:val="00381188"/>
    <w:rsid w:val="00381A09"/>
    <w:rsid w:val="0038341D"/>
    <w:rsid w:val="00383446"/>
    <w:rsid w:val="00384FD2"/>
    <w:rsid w:val="0038547E"/>
    <w:rsid w:val="003931AF"/>
    <w:rsid w:val="00393C70"/>
    <w:rsid w:val="0039418F"/>
    <w:rsid w:val="003947E7"/>
    <w:rsid w:val="0039632C"/>
    <w:rsid w:val="003A1963"/>
    <w:rsid w:val="003A3249"/>
    <w:rsid w:val="003A343C"/>
    <w:rsid w:val="003B03EA"/>
    <w:rsid w:val="003B0E75"/>
    <w:rsid w:val="003B560F"/>
    <w:rsid w:val="003B5880"/>
    <w:rsid w:val="003B7290"/>
    <w:rsid w:val="003C0545"/>
    <w:rsid w:val="003C2076"/>
    <w:rsid w:val="003C5D58"/>
    <w:rsid w:val="003C631A"/>
    <w:rsid w:val="003D1858"/>
    <w:rsid w:val="003D4080"/>
    <w:rsid w:val="003D58ED"/>
    <w:rsid w:val="003D68F1"/>
    <w:rsid w:val="003D7A07"/>
    <w:rsid w:val="003E106D"/>
    <w:rsid w:val="003E405C"/>
    <w:rsid w:val="003E4323"/>
    <w:rsid w:val="003E5887"/>
    <w:rsid w:val="003E680D"/>
    <w:rsid w:val="003E6C2C"/>
    <w:rsid w:val="003E777D"/>
    <w:rsid w:val="003F165C"/>
    <w:rsid w:val="003F4959"/>
    <w:rsid w:val="003F4CF1"/>
    <w:rsid w:val="003F59C5"/>
    <w:rsid w:val="003F7C0B"/>
    <w:rsid w:val="0040064B"/>
    <w:rsid w:val="0040097C"/>
    <w:rsid w:val="004028F6"/>
    <w:rsid w:val="00403186"/>
    <w:rsid w:val="004048B5"/>
    <w:rsid w:val="00404D1C"/>
    <w:rsid w:val="004065CF"/>
    <w:rsid w:val="00410B95"/>
    <w:rsid w:val="00412440"/>
    <w:rsid w:val="00413E69"/>
    <w:rsid w:val="004150F9"/>
    <w:rsid w:val="004161D4"/>
    <w:rsid w:val="00417D7F"/>
    <w:rsid w:val="00423F67"/>
    <w:rsid w:val="00424294"/>
    <w:rsid w:val="00424460"/>
    <w:rsid w:val="00424C5D"/>
    <w:rsid w:val="00424D18"/>
    <w:rsid w:val="004250D2"/>
    <w:rsid w:val="00427A07"/>
    <w:rsid w:val="004312D7"/>
    <w:rsid w:val="004315AB"/>
    <w:rsid w:val="00431E9D"/>
    <w:rsid w:val="00433E24"/>
    <w:rsid w:val="004360D9"/>
    <w:rsid w:val="00442096"/>
    <w:rsid w:val="00442C92"/>
    <w:rsid w:val="00443526"/>
    <w:rsid w:val="00443E3E"/>
    <w:rsid w:val="00445145"/>
    <w:rsid w:val="004464FE"/>
    <w:rsid w:val="00446D84"/>
    <w:rsid w:val="00447518"/>
    <w:rsid w:val="00447842"/>
    <w:rsid w:val="004502CB"/>
    <w:rsid w:val="00454F6A"/>
    <w:rsid w:val="00456B72"/>
    <w:rsid w:val="00456D3A"/>
    <w:rsid w:val="00462ACD"/>
    <w:rsid w:val="00462BDF"/>
    <w:rsid w:val="00463E40"/>
    <w:rsid w:val="00464CD4"/>
    <w:rsid w:val="0046710D"/>
    <w:rsid w:val="0047293E"/>
    <w:rsid w:val="00475E15"/>
    <w:rsid w:val="0047746B"/>
    <w:rsid w:val="004820C5"/>
    <w:rsid w:val="00482A40"/>
    <w:rsid w:val="00484FA1"/>
    <w:rsid w:val="00485E57"/>
    <w:rsid w:val="0048600A"/>
    <w:rsid w:val="00487C17"/>
    <w:rsid w:val="0049011F"/>
    <w:rsid w:val="00490971"/>
    <w:rsid w:val="00490A6D"/>
    <w:rsid w:val="00493556"/>
    <w:rsid w:val="004951ED"/>
    <w:rsid w:val="0049574F"/>
    <w:rsid w:val="004971E2"/>
    <w:rsid w:val="004A06A7"/>
    <w:rsid w:val="004A18BC"/>
    <w:rsid w:val="004A36D3"/>
    <w:rsid w:val="004A4089"/>
    <w:rsid w:val="004A7087"/>
    <w:rsid w:val="004A74F2"/>
    <w:rsid w:val="004B1E06"/>
    <w:rsid w:val="004B2D93"/>
    <w:rsid w:val="004B32FD"/>
    <w:rsid w:val="004B72E7"/>
    <w:rsid w:val="004C45B0"/>
    <w:rsid w:val="004C4EFA"/>
    <w:rsid w:val="004C5D62"/>
    <w:rsid w:val="004D2872"/>
    <w:rsid w:val="004D310C"/>
    <w:rsid w:val="004D7026"/>
    <w:rsid w:val="004D7F38"/>
    <w:rsid w:val="004E105B"/>
    <w:rsid w:val="004E2D3A"/>
    <w:rsid w:val="004E387D"/>
    <w:rsid w:val="004E4A04"/>
    <w:rsid w:val="004E7E97"/>
    <w:rsid w:val="004F373F"/>
    <w:rsid w:val="004F6F25"/>
    <w:rsid w:val="005034C4"/>
    <w:rsid w:val="00504EC7"/>
    <w:rsid w:val="00505FA8"/>
    <w:rsid w:val="00506EF5"/>
    <w:rsid w:val="0051094D"/>
    <w:rsid w:val="005113A2"/>
    <w:rsid w:val="00511E7B"/>
    <w:rsid w:val="0051371B"/>
    <w:rsid w:val="0051480D"/>
    <w:rsid w:val="005157B4"/>
    <w:rsid w:val="005161FA"/>
    <w:rsid w:val="005172CE"/>
    <w:rsid w:val="00517B23"/>
    <w:rsid w:val="00521BD5"/>
    <w:rsid w:val="00521CD8"/>
    <w:rsid w:val="00523391"/>
    <w:rsid w:val="005235E1"/>
    <w:rsid w:val="005239B0"/>
    <w:rsid w:val="00524486"/>
    <w:rsid w:val="00524F57"/>
    <w:rsid w:val="00526D43"/>
    <w:rsid w:val="00530174"/>
    <w:rsid w:val="005369FD"/>
    <w:rsid w:val="00536EAE"/>
    <w:rsid w:val="00537B34"/>
    <w:rsid w:val="00537F3A"/>
    <w:rsid w:val="0054280C"/>
    <w:rsid w:val="005428A9"/>
    <w:rsid w:val="005475FE"/>
    <w:rsid w:val="00547818"/>
    <w:rsid w:val="00547B0B"/>
    <w:rsid w:val="00554ADF"/>
    <w:rsid w:val="00557E0C"/>
    <w:rsid w:val="00565BBA"/>
    <w:rsid w:val="005668B8"/>
    <w:rsid w:val="00571F7D"/>
    <w:rsid w:val="005738FE"/>
    <w:rsid w:val="00575493"/>
    <w:rsid w:val="00576943"/>
    <w:rsid w:val="0058036F"/>
    <w:rsid w:val="005804F2"/>
    <w:rsid w:val="0058097C"/>
    <w:rsid w:val="00581152"/>
    <w:rsid w:val="005833F5"/>
    <w:rsid w:val="00584B6E"/>
    <w:rsid w:val="0058551B"/>
    <w:rsid w:val="0058553D"/>
    <w:rsid w:val="00585D97"/>
    <w:rsid w:val="00586BE5"/>
    <w:rsid w:val="00586D20"/>
    <w:rsid w:val="00592CA1"/>
    <w:rsid w:val="005934F5"/>
    <w:rsid w:val="005951F3"/>
    <w:rsid w:val="005A4A78"/>
    <w:rsid w:val="005A5080"/>
    <w:rsid w:val="005A6799"/>
    <w:rsid w:val="005A78D0"/>
    <w:rsid w:val="005B0A37"/>
    <w:rsid w:val="005B0DE3"/>
    <w:rsid w:val="005B4F71"/>
    <w:rsid w:val="005B64C1"/>
    <w:rsid w:val="005B744C"/>
    <w:rsid w:val="005C1AC7"/>
    <w:rsid w:val="005C4B91"/>
    <w:rsid w:val="005C5F23"/>
    <w:rsid w:val="005C79AD"/>
    <w:rsid w:val="005D00CD"/>
    <w:rsid w:val="005D0355"/>
    <w:rsid w:val="005D3874"/>
    <w:rsid w:val="005D3E57"/>
    <w:rsid w:val="005D408A"/>
    <w:rsid w:val="005D5021"/>
    <w:rsid w:val="005D6619"/>
    <w:rsid w:val="005D7774"/>
    <w:rsid w:val="005E0D1C"/>
    <w:rsid w:val="005E290C"/>
    <w:rsid w:val="005E2B21"/>
    <w:rsid w:val="005E2EF5"/>
    <w:rsid w:val="005E3268"/>
    <w:rsid w:val="005E36DF"/>
    <w:rsid w:val="005E387E"/>
    <w:rsid w:val="005E4D5F"/>
    <w:rsid w:val="005E612E"/>
    <w:rsid w:val="005F0B64"/>
    <w:rsid w:val="005F0CFB"/>
    <w:rsid w:val="005F2521"/>
    <w:rsid w:val="005F586E"/>
    <w:rsid w:val="005F5ACB"/>
    <w:rsid w:val="005F6B09"/>
    <w:rsid w:val="005F7EB7"/>
    <w:rsid w:val="00601646"/>
    <w:rsid w:val="00602A7B"/>
    <w:rsid w:val="006035CA"/>
    <w:rsid w:val="00604A5E"/>
    <w:rsid w:val="0060657A"/>
    <w:rsid w:val="006069B3"/>
    <w:rsid w:val="0061128B"/>
    <w:rsid w:val="0061294E"/>
    <w:rsid w:val="006137E9"/>
    <w:rsid w:val="006162D4"/>
    <w:rsid w:val="00617F0F"/>
    <w:rsid w:val="00620507"/>
    <w:rsid w:val="006206C3"/>
    <w:rsid w:val="00622A95"/>
    <w:rsid w:val="0062509E"/>
    <w:rsid w:val="00625BBB"/>
    <w:rsid w:val="0062667A"/>
    <w:rsid w:val="00626B05"/>
    <w:rsid w:val="00626E4A"/>
    <w:rsid w:val="006276CA"/>
    <w:rsid w:val="00627BC8"/>
    <w:rsid w:val="00630055"/>
    <w:rsid w:val="00630684"/>
    <w:rsid w:val="00632912"/>
    <w:rsid w:val="0063481E"/>
    <w:rsid w:val="00636462"/>
    <w:rsid w:val="0063702B"/>
    <w:rsid w:val="006406BE"/>
    <w:rsid w:val="00641164"/>
    <w:rsid w:val="0064286A"/>
    <w:rsid w:val="00645F38"/>
    <w:rsid w:val="00646C3A"/>
    <w:rsid w:val="00647ABA"/>
    <w:rsid w:val="00650EFD"/>
    <w:rsid w:val="0065267E"/>
    <w:rsid w:val="00653360"/>
    <w:rsid w:val="00653AF7"/>
    <w:rsid w:val="006555B8"/>
    <w:rsid w:val="00657CD8"/>
    <w:rsid w:val="00663074"/>
    <w:rsid w:val="00663307"/>
    <w:rsid w:val="00663852"/>
    <w:rsid w:val="00663889"/>
    <w:rsid w:val="00664CC8"/>
    <w:rsid w:val="00665896"/>
    <w:rsid w:val="00667AC8"/>
    <w:rsid w:val="006700B1"/>
    <w:rsid w:val="0067077E"/>
    <w:rsid w:val="00676395"/>
    <w:rsid w:val="0067663D"/>
    <w:rsid w:val="0068097B"/>
    <w:rsid w:val="0068118B"/>
    <w:rsid w:val="006835F9"/>
    <w:rsid w:val="00686FD1"/>
    <w:rsid w:val="006911A3"/>
    <w:rsid w:val="00691E87"/>
    <w:rsid w:val="0069201C"/>
    <w:rsid w:val="006921D6"/>
    <w:rsid w:val="00692DDF"/>
    <w:rsid w:val="0069596F"/>
    <w:rsid w:val="006A1B49"/>
    <w:rsid w:val="006A1FD3"/>
    <w:rsid w:val="006A32AD"/>
    <w:rsid w:val="006A4B88"/>
    <w:rsid w:val="006A7363"/>
    <w:rsid w:val="006A7987"/>
    <w:rsid w:val="006A7F37"/>
    <w:rsid w:val="006B23B9"/>
    <w:rsid w:val="006B2ACD"/>
    <w:rsid w:val="006B3833"/>
    <w:rsid w:val="006B3CF7"/>
    <w:rsid w:val="006C07A7"/>
    <w:rsid w:val="006C2547"/>
    <w:rsid w:val="006C2717"/>
    <w:rsid w:val="006C2A05"/>
    <w:rsid w:val="006C313C"/>
    <w:rsid w:val="006C35FF"/>
    <w:rsid w:val="006C46E3"/>
    <w:rsid w:val="006C730C"/>
    <w:rsid w:val="006C7DC4"/>
    <w:rsid w:val="006D0051"/>
    <w:rsid w:val="006D17EB"/>
    <w:rsid w:val="006D2313"/>
    <w:rsid w:val="006D2443"/>
    <w:rsid w:val="006D433A"/>
    <w:rsid w:val="006D669A"/>
    <w:rsid w:val="006D6B4E"/>
    <w:rsid w:val="006D7670"/>
    <w:rsid w:val="006E0790"/>
    <w:rsid w:val="006E13BC"/>
    <w:rsid w:val="006E1777"/>
    <w:rsid w:val="006E5ACC"/>
    <w:rsid w:val="006E668F"/>
    <w:rsid w:val="006E7804"/>
    <w:rsid w:val="006E79D7"/>
    <w:rsid w:val="006F263C"/>
    <w:rsid w:val="006F2A08"/>
    <w:rsid w:val="006F59FD"/>
    <w:rsid w:val="006F667F"/>
    <w:rsid w:val="00700CA7"/>
    <w:rsid w:val="00701194"/>
    <w:rsid w:val="00701AA7"/>
    <w:rsid w:val="00702587"/>
    <w:rsid w:val="007033A0"/>
    <w:rsid w:val="00703DC7"/>
    <w:rsid w:val="007047E7"/>
    <w:rsid w:val="00704EB3"/>
    <w:rsid w:val="00705DE4"/>
    <w:rsid w:val="00707AF0"/>
    <w:rsid w:val="00710456"/>
    <w:rsid w:val="00711867"/>
    <w:rsid w:val="00713CAE"/>
    <w:rsid w:val="00714274"/>
    <w:rsid w:val="007147D6"/>
    <w:rsid w:val="007151FB"/>
    <w:rsid w:val="00722240"/>
    <w:rsid w:val="0072276C"/>
    <w:rsid w:val="00722DAD"/>
    <w:rsid w:val="007237D4"/>
    <w:rsid w:val="00733431"/>
    <w:rsid w:val="00733581"/>
    <w:rsid w:val="007345E2"/>
    <w:rsid w:val="00737E89"/>
    <w:rsid w:val="00740F8A"/>
    <w:rsid w:val="00741711"/>
    <w:rsid w:val="00741A0E"/>
    <w:rsid w:val="0074356A"/>
    <w:rsid w:val="00743A4F"/>
    <w:rsid w:val="00743B7D"/>
    <w:rsid w:val="00744BD9"/>
    <w:rsid w:val="007459E4"/>
    <w:rsid w:val="00747A8E"/>
    <w:rsid w:val="00751372"/>
    <w:rsid w:val="00752828"/>
    <w:rsid w:val="00752FB8"/>
    <w:rsid w:val="00757244"/>
    <w:rsid w:val="007629A9"/>
    <w:rsid w:val="007662AE"/>
    <w:rsid w:val="00767AED"/>
    <w:rsid w:val="00767EFA"/>
    <w:rsid w:val="00772A6B"/>
    <w:rsid w:val="00776403"/>
    <w:rsid w:val="007773B2"/>
    <w:rsid w:val="0077777E"/>
    <w:rsid w:val="007820AF"/>
    <w:rsid w:val="00782F52"/>
    <w:rsid w:val="007830CE"/>
    <w:rsid w:val="00784254"/>
    <w:rsid w:val="00785A03"/>
    <w:rsid w:val="00785D23"/>
    <w:rsid w:val="00790AAF"/>
    <w:rsid w:val="0079156C"/>
    <w:rsid w:val="00792172"/>
    <w:rsid w:val="00794591"/>
    <w:rsid w:val="007959A8"/>
    <w:rsid w:val="00795E80"/>
    <w:rsid w:val="00797AF4"/>
    <w:rsid w:val="007A0E94"/>
    <w:rsid w:val="007A2D1B"/>
    <w:rsid w:val="007B0E3F"/>
    <w:rsid w:val="007B1B07"/>
    <w:rsid w:val="007B2655"/>
    <w:rsid w:val="007B36D2"/>
    <w:rsid w:val="007B3872"/>
    <w:rsid w:val="007B4C27"/>
    <w:rsid w:val="007B4FC0"/>
    <w:rsid w:val="007B5025"/>
    <w:rsid w:val="007B650A"/>
    <w:rsid w:val="007B65E8"/>
    <w:rsid w:val="007B7911"/>
    <w:rsid w:val="007C05FF"/>
    <w:rsid w:val="007C1351"/>
    <w:rsid w:val="007C1F34"/>
    <w:rsid w:val="007C27C9"/>
    <w:rsid w:val="007C2ECC"/>
    <w:rsid w:val="007C3E0F"/>
    <w:rsid w:val="007C4D45"/>
    <w:rsid w:val="007C6481"/>
    <w:rsid w:val="007C67E5"/>
    <w:rsid w:val="007D0044"/>
    <w:rsid w:val="007D078F"/>
    <w:rsid w:val="007D1F48"/>
    <w:rsid w:val="007D2FEA"/>
    <w:rsid w:val="007D7FF7"/>
    <w:rsid w:val="007E1F6E"/>
    <w:rsid w:val="007E3C6B"/>
    <w:rsid w:val="007E7CCF"/>
    <w:rsid w:val="007F0F3E"/>
    <w:rsid w:val="007F1B93"/>
    <w:rsid w:val="007F1CFA"/>
    <w:rsid w:val="007F2A12"/>
    <w:rsid w:val="007F3C20"/>
    <w:rsid w:val="007F421B"/>
    <w:rsid w:val="007F457E"/>
    <w:rsid w:val="007F4C6E"/>
    <w:rsid w:val="007F72B1"/>
    <w:rsid w:val="00800A76"/>
    <w:rsid w:val="0080122C"/>
    <w:rsid w:val="00803C74"/>
    <w:rsid w:val="0080642A"/>
    <w:rsid w:val="0080773A"/>
    <w:rsid w:val="00814495"/>
    <w:rsid w:val="008164C9"/>
    <w:rsid w:val="00820EA1"/>
    <w:rsid w:val="00821E4F"/>
    <w:rsid w:val="008242D0"/>
    <w:rsid w:val="008243DC"/>
    <w:rsid w:val="00824A6E"/>
    <w:rsid w:val="00826E17"/>
    <w:rsid w:val="0082763A"/>
    <w:rsid w:val="00831290"/>
    <w:rsid w:val="00831CBD"/>
    <w:rsid w:val="00832916"/>
    <w:rsid w:val="00832E1D"/>
    <w:rsid w:val="00834253"/>
    <w:rsid w:val="00840970"/>
    <w:rsid w:val="0084241D"/>
    <w:rsid w:val="0084590E"/>
    <w:rsid w:val="00850243"/>
    <w:rsid w:val="00851404"/>
    <w:rsid w:val="00855B75"/>
    <w:rsid w:val="00855DD1"/>
    <w:rsid w:val="00856999"/>
    <w:rsid w:val="00857416"/>
    <w:rsid w:val="00861580"/>
    <w:rsid w:val="008621DB"/>
    <w:rsid w:val="00864341"/>
    <w:rsid w:val="008646A6"/>
    <w:rsid w:val="00865A43"/>
    <w:rsid w:val="0087173D"/>
    <w:rsid w:val="00872BF4"/>
    <w:rsid w:val="00875B5E"/>
    <w:rsid w:val="00877A05"/>
    <w:rsid w:val="00877B48"/>
    <w:rsid w:val="008808DC"/>
    <w:rsid w:val="008821C8"/>
    <w:rsid w:val="00885BC1"/>
    <w:rsid w:val="00890B4B"/>
    <w:rsid w:val="00890D99"/>
    <w:rsid w:val="00891137"/>
    <w:rsid w:val="00891A04"/>
    <w:rsid w:val="008920CB"/>
    <w:rsid w:val="008930D5"/>
    <w:rsid w:val="00893791"/>
    <w:rsid w:val="00893960"/>
    <w:rsid w:val="00894E18"/>
    <w:rsid w:val="00896CEF"/>
    <w:rsid w:val="008A2633"/>
    <w:rsid w:val="008A2897"/>
    <w:rsid w:val="008A65C0"/>
    <w:rsid w:val="008A7334"/>
    <w:rsid w:val="008B0088"/>
    <w:rsid w:val="008B16ED"/>
    <w:rsid w:val="008B2060"/>
    <w:rsid w:val="008B7E6D"/>
    <w:rsid w:val="008C3127"/>
    <w:rsid w:val="008C6216"/>
    <w:rsid w:val="008C666A"/>
    <w:rsid w:val="008C7635"/>
    <w:rsid w:val="008D0B42"/>
    <w:rsid w:val="008D480B"/>
    <w:rsid w:val="008D6C60"/>
    <w:rsid w:val="008D6FA8"/>
    <w:rsid w:val="008E1475"/>
    <w:rsid w:val="008E3C18"/>
    <w:rsid w:val="008E3F56"/>
    <w:rsid w:val="008E6171"/>
    <w:rsid w:val="008F0289"/>
    <w:rsid w:val="008F3569"/>
    <w:rsid w:val="00900FA3"/>
    <w:rsid w:val="009030E4"/>
    <w:rsid w:val="0090364A"/>
    <w:rsid w:val="0090595B"/>
    <w:rsid w:val="00905984"/>
    <w:rsid w:val="00906AD4"/>
    <w:rsid w:val="0090740B"/>
    <w:rsid w:val="00911706"/>
    <w:rsid w:val="009126FE"/>
    <w:rsid w:val="0091296F"/>
    <w:rsid w:val="00913556"/>
    <w:rsid w:val="00913FA2"/>
    <w:rsid w:val="00916E89"/>
    <w:rsid w:val="0091770B"/>
    <w:rsid w:val="00920303"/>
    <w:rsid w:val="00920833"/>
    <w:rsid w:val="009238A4"/>
    <w:rsid w:val="0092406E"/>
    <w:rsid w:val="00924EF3"/>
    <w:rsid w:val="00925C4A"/>
    <w:rsid w:val="00926107"/>
    <w:rsid w:val="00926906"/>
    <w:rsid w:val="00927E37"/>
    <w:rsid w:val="00930F86"/>
    <w:rsid w:val="0093394A"/>
    <w:rsid w:val="00940906"/>
    <w:rsid w:val="00941303"/>
    <w:rsid w:val="009419D2"/>
    <w:rsid w:val="00944599"/>
    <w:rsid w:val="009446B6"/>
    <w:rsid w:val="009477DF"/>
    <w:rsid w:val="0095007F"/>
    <w:rsid w:val="009514C0"/>
    <w:rsid w:val="00952655"/>
    <w:rsid w:val="00952A54"/>
    <w:rsid w:val="009543A8"/>
    <w:rsid w:val="00956D47"/>
    <w:rsid w:val="0096037F"/>
    <w:rsid w:val="009619FE"/>
    <w:rsid w:val="00962168"/>
    <w:rsid w:val="00962B46"/>
    <w:rsid w:val="0096344C"/>
    <w:rsid w:val="00963760"/>
    <w:rsid w:val="00964A6F"/>
    <w:rsid w:val="00964B7D"/>
    <w:rsid w:val="0096635C"/>
    <w:rsid w:val="0096639F"/>
    <w:rsid w:val="009725C0"/>
    <w:rsid w:val="00972BFF"/>
    <w:rsid w:val="0097310F"/>
    <w:rsid w:val="009732C8"/>
    <w:rsid w:val="00973B3D"/>
    <w:rsid w:val="00973D8C"/>
    <w:rsid w:val="009743BB"/>
    <w:rsid w:val="009762E1"/>
    <w:rsid w:val="0097646C"/>
    <w:rsid w:val="00977246"/>
    <w:rsid w:val="00980D3D"/>
    <w:rsid w:val="0098224C"/>
    <w:rsid w:val="00983D54"/>
    <w:rsid w:val="00984EB9"/>
    <w:rsid w:val="00985986"/>
    <w:rsid w:val="00994B5B"/>
    <w:rsid w:val="00995B60"/>
    <w:rsid w:val="009A0EB0"/>
    <w:rsid w:val="009A39F8"/>
    <w:rsid w:val="009A3BDD"/>
    <w:rsid w:val="009A63FA"/>
    <w:rsid w:val="009A709F"/>
    <w:rsid w:val="009B07C0"/>
    <w:rsid w:val="009B1041"/>
    <w:rsid w:val="009B24BA"/>
    <w:rsid w:val="009B3CF8"/>
    <w:rsid w:val="009B477C"/>
    <w:rsid w:val="009B542E"/>
    <w:rsid w:val="009B5B0C"/>
    <w:rsid w:val="009B6A48"/>
    <w:rsid w:val="009B77A5"/>
    <w:rsid w:val="009C03EF"/>
    <w:rsid w:val="009C0AD9"/>
    <w:rsid w:val="009C1405"/>
    <w:rsid w:val="009C5E04"/>
    <w:rsid w:val="009C6C03"/>
    <w:rsid w:val="009C6CF2"/>
    <w:rsid w:val="009C79A4"/>
    <w:rsid w:val="009D0A5F"/>
    <w:rsid w:val="009D0F0C"/>
    <w:rsid w:val="009D13AF"/>
    <w:rsid w:val="009D2526"/>
    <w:rsid w:val="009D3151"/>
    <w:rsid w:val="009D49EC"/>
    <w:rsid w:val="009D519C"/>
    <w:rsid w:val="009D5E4E"/>
    <w:rsid w:val="009E38A8"/>
    <w:rsid w:val="009E476B"/>
    <w:rsid w:val="009E67A0"/>
    <w:rsid w:val="009F04B8"/>
    <w:rsid w:val="009F2F69"/>
    <w:rsid w:val="009F4849"/>
    <w:rsid w:val="009F56B3"/>
    <w:rsid w:val="009F728A"/>
    <w:rsid w:val="00A00DC5"/>
    <w:rsid w:val="00A01F6B"/>
    <w:rsid w:val="00A04158"/>
    <w:rsid w:val="00A04DB1"/>
    <w:rsid w:val="00A05FE7"/>
    <w:rsid w:val="00A10777"/>
    <w:rsid w:val="00A1371C"/>
    <w:rsid w:val="00A1492D"/>
    <w:rsid w:val="00A15BF4"/>
    <w:rsid w:val="00A1685D"/>
    <w:rsid w:val="00A219F8"/>
    <w:rsid w:val="00A23B4C"/>
    <w:rsid w:val="00A24A66"/>
    <w:rsid w:val="00A27725"/>
    <w:rsid w:val="00A3091A"/>
    <w:rsid w:val="00A30B06"/>
    <w:rsid w:val="00A330D1"/>
    <w:rsid w:val="00A349D3"/>
    <w:rsid w:val="00A37D2C"/>
    <w:rsid w:val="00A525DE"/>
    <w:rsid w:val="00A529D3"/>
    <w:rsid w:val="00A52E32"/>
    <w:rsid w:val="00A53EC6"/>
    <w:rsid w:val="00A545E2"/>
    <w:rsid w:val="00A55970"/>
    <w:rsid w:val="00A55BCC"/>
    <w:rsid w:val="00A62058"/>
    <w:rsid w:val="00A62273"/>
    <w:rsid w:val="00A62BBC"/>
    <w:rsid w:val="00A63372"/>
    <w:rsid w:val="00A66160"/>
    <w:rsid w:val="00A67496"/>
    <w:rsid w:val="00A7095A"/>
    <w:rsid w:val="00A734E3"/>
    <w:rsid w:val="00A74B56"/>
    <w:rsid w:val="00A768BE"/>
    <w:rsid w:val="00A76DCC"/>
    <w:rsid w:val="00A810E0"/>
    <w:rsid w:val="00A813FC"/>
    <w:rsid w:val="00A81DB8"/>
    <w:rsid w:val="00A83F22"/>
    <w:rsid w:val="00A91486"/>
    <w:rsid w:val="00A919A4"/>
    <w:rsid w:val="00A92802"/>
    <w:rsid w:val="00A9316C"/>
    <w:rsid w:val="00A942E1"/>
    <w:rsid w:val="00A96C5E"/>
    <w:rsid w:val="00AA1131"/>
    <w:rsid w:val="00AA1B18"/>
    <w:rsid w:val="00AA4617"/>
    <w:rsid w:val="00AA48B4"/>
    <w:rsid w:val="00AA63D4"/>
    <w:rsid w:val="00AA6E37"/>
    <w:rsid w:val="00AA7F49"/>
    <w:rsid w:val="00AB0974"/>
    <w:rsid w:val="00AB116E"/>
    <w:rsid w:val="00AB166A"/>
    <w:rsid w:val="00AB274A"/>
    <w:rsid w:val="00AB4D78"/>
    <w:rsid w:val="00AB6F28"/>
    <w:rsid w:val="00AC0317"/>
    <w:rsid w:val="00AC4454"/>
    <w:rsid w:val="00AC60AC"/>
    <w:rsid w:val="00AC70DE"/>
    <w:rsid w:val="00AC7F76"/>
    <w:rsid w:val="00AD0413"/>
    <w:rsid w:val="00AD1026"/>
    <w:rsid w:val="00AE09B6"/>
    <w:rsid w:val="00AE3608"/>
    <w:rsid w:val="00AE3CC0"/>
    <w:rsid w:val="00AE5B8B"/>
    <w:rsid w:val="00AE6280"/>
    <w:rsid w:val="00AE6E4B"/>
    <w:rsid w:val="00AF032A"/>
    <w:rsid w:val="00AF19F1"/>
    <w:rsid w:val="00AF2569"/>
    <w:rsid w:val="00AF3B06"/>
    <w:rsid w:val="00AF6522"/>
    <w:rsid w:val="00AF6562"/>
    <w:rsid w:val="00AF7DD4"/>
    <w:rsid w:val="00B0313A"/>
    <w:rsid w:val="00B03BD4"/>
    <w:rsid w:val="00B04650"/>
    <w:rsid w:val="00B04BC7"/>
    <w:rsid w:val="00B052C2"/>
    <w:rsid w:val="00B06004"/>
    <w:rsid w:val="00B064CE"/>
    <w:rsid w:val="00B07F88"/>
    <w:rsid w:val="00B10990"/>
    <w:rsid w:val="00B13F5D"/>
    <w:rsid w:val="00B1457F"/>
    <w:rsid w:val="00B14A93"/>
    <w:rsid w:val="00B15785"/>
    <w:rsid w:val="00B159B8"/>
    <w:rsid w:val="00B15BC2"/>
    <w:rsid w:val="00B15BE7"/>
    <w:rsid w:val="00B169B0"/>
    <w:rsid w:val="00B17526"/>
    <w:rsid w:val="00B20CA9"/>
    <w:rsid w:val="00B210B8"/>
    <w:rsid w:val="00B21BB5"/>
    <w:rsid w:val="00B220B1"/>
    <w:rsid w:val="00B227CC"/>
    <w:rsid w:val="00B2460B"/>
    <w:rsid w:val="00B25BE3"/>
    <w:rsid w:val="00B2679B"/>
    <w:rsid w:val="00B30193"/>
    <w:rsid w:val="00B3094C"/>
    <w:rsid w:val="00B309A2"/>
    <w:rsid w:val="00B32932"/>
    <w:rsid w:val="00B3388D"/>
    <w:rsid w:val="00B33F8B"/>
    <w:rsid w:val="00B34228"/>
    <w:rsid w:val="00B35063"/>
    <w:rsid w:val="00B35077"/>
    <w:rsid w:val="00B36094"/>
    <w:rsid w:val="00B36168"/>
    <w:rsid w:val="00B37E28"/>
    <w:rsid w:val="00B40C15"/>
    <w:rsid w:val="00B41059"/>
    <w:rsid w:val="00B410DF"/>
    <w:rsid w:val="00B42397"/>
    <w:rsid w:val="00B42CD2"/>
    <w:rsid w:val="00B440B8"/>
    <w:rsid w:val="00B44A5B"/>
    <w:rsid w:val="00B44ABF"/>
    <w:rsid w:val="00B4561E"/>
    <w:rsid w:val="00B45861"/>
    <w:rsid w:val="00B46C64"/>
    <w:rsid w:val="00B5094D"/>
    <w:rsid w:val="00B528EB"/>
    <w:rsid w:val="00B5331F"/>
    <w:rsid w:val="00B54243"/>
    <w:rsid w:val="00B54FF5"/>
    <w:rsid w:val="00B62DD1"/>
    <w:rsid w:val="00B6523E"/>
    <w:rsid w:val="00B668C4"/>
    <w:rsid w:val="00B672E6"/>
    <w:rsid w:val="00B67998"/>
    <w:rsid w:val="00B72D0F"/>
    <w:rsid w:val="00B76D81"/>
    <w:rsid w:val="00B814AC"/>
    <w:rsid w:val="00B81B70"/>
    <w:rsid w:val="00B82558"/>
    <w:rsid w:val="00B83966"/>
    <w:rsid w:val="00B8406C"/>
    <w:rsid w:val="00B84121"/>
    <w:rsid w:val="00B90993"/>
    <w:rsid w:val="00B941D0"/>
    <w:rsid w:val="00B960D1"/>
    <w:rsid w:val="00B96AF0"/>
    <w:rsid w:val="00B971B3"/>
    <w:rsid w:val="00B97C4F"/>
    <w:rsid w:val="00BA0BDB"/>
    <w:rsid w:val="00BA0FCA"/>
    <w:rsid w:val="00BA446A"/>
    <w:rsid w:val="00BA77D6"/>
    <w:rsid w:val="00BB20CB"/>
    <w:rsid w:val="00BB3D18"/>
    <w:rsid w:val="00BB5B99"/>
    <w:rsid w:val="00BC02C0"/>
    <w:rsid w:val="00BC03AF"/>
    <w:rsid w:val="00BC06BA"/>
    <w:rsid w:val="00BC073A"/>
    <w:rsid w:val="00BC0A5B"/>
    <w:rsid w:val="00BC0D4C"/>
    <w:rsid w:val="00BC1AE5"/>
    <w:rsid w:val="00BC2BE4"/>
    <w:rsid w:val="00BC31EC"/>
    <w:rsid w:val="00BC3A08"/>
    <w:rsid w:val="00BC5DAD"/>
    <w:rsid w:val="00BD180F"/>
    <w:rsid w:val="00BD1AB2"/>
    <w:rsid w:val="00BD21C7"/>
    <w:rsid w:val="00BD258B"/>
    <w:rsid w:val="00BD5659"/>
    <w:rsid w:val="00BD796F"/>
    <w:rsid w:val="00BE03F1"/>
    <w:rsid w:val="00BE0A13"/>
    <w:rsid w:val="00BE1914"/>
    <w:rsid w:val="00BE5627"/>
    <w:rsid w:val="00BF06B7"/>
    <w:rsid w:val="00BF257E"/>
    <w:rsid w:val="00BF348D"/>
    <w:rsid w:val="00BF4A08"/>
    <w:rsid w:val="00BF4F5C"/>
    <w:rsid w:val="00BF639B"/>
    <w:rsid w:val="00C004D0"/>
    <w:rsid w:val="00C00F1A"/>
    <w:rsid w:val="00C01A56"/>
    <w:rsid w:val="00C0229B"/>
    <w:rsid w:val="00C0542F"/>
    <w:rsid w:val="00C10E8E"/>
    <w:rsid w:val="00C1195C"/>
    <w:rsid w:val="00C12BE1"/>
    <w:rsid w:val="00C145C0"/>
    <w:rsid w:val="00C15240"/>
    <w:rsid w:val="00C21070"/>
    <w:rsid w:val="00C21C5C"/>
    <w:rsid w:val="00C228C3"/>
    <w:rsid w:val="00C22DC5"/>
    <w:rsid w:val="00C2686A"/>
    <w:rsid w:val="00C274EB"/>
    <w:rsid w:val="00C31B32"/>
    <w:rsid w:val="00C321E7"/>
    <w:rsid w:val="00C34FEB"/>
    <w:rsid w:val="00C50D03"/>
    <w:rsid w:val="00C5539C"/>
    <w:rsid w:val="00C564FA"/>
    <w:rsid w:val="00C6258B"/>
    <w:rsid w:val="00C639BC"/>
    <w:rsid w:val="00C65666"/>
    <w:rsid w:val="00C720DA"/>
    <w:rsid w:val="00C727C7"/>
    <w:rsid w:val="00C72F21"/>
    <w:rsid w:val="00C73478"/>
    <w:rsid w:val="00C74C89"/>
    <w:rsid w:val="00C77CDC"/>
    <w:rsid w:val="00C809D6"/>
    <w:rsid w:val="00C830ED"/>
    <w:rsid w:val="00C836E1"/>
    <w:rsid w:val="00C841D6"/>
    <w:rsid w:val="00C86D06"/>
    <w:rsid w:val="00C87EA5"/>
    <w:rsid w:val="00C9021E"/>
    <w:rsid w:val="00C92A66"/>
    <w:rsid w:val="00C954C2"/>
    <w:rsid w:val="00C9600C"/>
    <w:rsid w:val="00C96257"/>
    <w:rsid w:val="00CA068E"/>
    <w:rsid w:val="00CA09F4"/>
    <w:rsid w:val="00CA0A1E"/>
    <w:rsid w:val="00CA160B"/>
    <w:rsid w:val="00CA6AAC"/>
    <w:rsid w:val="00CA7232"/>
    <w:rsid w:val="00CB21EE"/>
    <w:rsid w:val="00CB2702"/>
    <w:rsid w:val="00CB3C11"/>
    <w:rsid w:val="00CB3FE9"/>
    <w:rsid w:val="00CB53E2"/>
    <w:rsid w:val="00CB59F9"/>
    <w:rsid w:val="00CB620C"/>
    <w:rsid w:val="00CC13DF"/>
    <w:rsid w:val="00CC1A71"/>
    <w:rsid w:val="00CC1E01"/>
    <w:rsid w:val="00CC1EC8"/>
    <w:rsid w:val="00CC30AC"/>
    <w:rsid w:val="00CC5BCC"/>
    <w:rsid w:val="00CC6A62"/>
    <w:rsid w:val="00CC707B"/>
    <w:rsid w:val="00CD10AD"/>
    <w:rsid w:val="00CD1DCD"/>
    <w:rsid w:val="00CD526A"/>
    <w:rsid w:val="00CD5646"/>
    <w:rsid w:val="00CD57B6"/>
    <w:rsid w:val="00CD6032"/>
    <w:rsid w:val="00CD7246"/>
    <w:rsid w:val="00CD7765"/>
    <w:rsid w:val="00CE112F"/>
    <w:rsid w:val="00CE130C"/>
    <w:rsid w:val="00CE5FE7"/>
    <w:rsid w:val="00CE72D1"/>
    <w:rsid w:val="00CE7C19"/>
    <w:rsid w:val="00CF3021"/>
    <w:rsid w:val="00CF4099"/>
    <w:rsid w:val="00CF4121"/>
    <w:rsid w:val="00CF590B"/>
    <w:rsid w:val="00D019DE"/>
    <w:rsid w:val="00D023CC"/>
    <w:rsid w:val="00D0295A"/>
    <w:rsid w:val="00D031F3"/>
    <w:rsid w:val="00D05831"/>
    <w:rsid w:val="00D06B2C"/>
    <w:rsid w:val="00D0780C"/>
    <w:rsid w:val="00D1421C"/>
    <w:rsid w:val="00D1545A"/>
    <w:rsid w:val="00D154C1"/>
    <w:rsid w:val="00D15CAA"/>
    <w:rsid w:val="00D2028C"/>
    <w:rsid w:val="00D20480"/>
    <w:rsid w:val="00D2308F"/>
    <w:rsid w:val="00D2314D"/>
    <w:rsid w:val="00D239C9"/>
    <w:rsid w:val="00D24728"/>
    <w:rsid w:val="00D25C07"/>
    <w:rsid w:val="00D260BA"/>
    <w:rsid w:val="00D309F4"/>
    <w:rsid w:val="00D437F4"/>
    <w:rsid w:val="00D441D9"/>
    <w:rsid w:val="00D457EA"/>
    <w:rsid w:val="00D47DCB"/>
    <w:rsid w:val="00D507F5"/>
    <w:rsid w:val="00D52A80"/>
    <w:rsid w:val="00D55050"/>
    <w:rsid w:val="00D568C0"/>
    <w:rsid w:val="00D57F1B"/>
    <w:rsid w:val="00D60146"/>
    <w:rsid w:val="00D61277"/>
    <w:rsid w:val="00D62FE0"/>
    <w:rsid w:val="00D64EAC"/>
    <w:rsid w:val="00D67E5C"/>
    <w:rsid w:val="00D73E6F"/>
    <w:rsid w:val="00D74904"/>
    <w:rsid w:val="00D75E10"/>
    <w:rsid w:val="00D774FC"/>
    <w:rsid w:val="00D776E4"/>
    <w:rsid w:val="00D777A1"/>
    <w:rsid w:val="00D80FA8"/>
    <w:rsid w:val="00D81432"/>
    <w:rsid w:val="00D81FA7"/>
    <w:rsid w:val="00D837F4"/>
    <w:rsid w:val="00D84181"/>
    <w:rsid w:val="00D8446C"/>
    <w:rsid w:val="00D84580"/>
    <w:rsid w:val="00D857B8"/>
    <w:rsid w:val="00D86E84"/>
    <w:rsid w:val="00D87FAF"/>
    <w:rsid w:val="00D905FE"/>
    <w:rsid w:val="00D92026"/>
    <w:rsid w:val="00D928C9"/>
    <w:rsid w:val="00D92CB9"/>
    <w:rsid w:val="00D92CD4"/>
    <w:rsid w:val="00D96C97"/>
    <w:rsid w:val="00DA0C87"/>
    <w:rsid w:val="00DA10AD"/>
    <w:rsid w:val="00DA479F"/>
    <w:rsid w:val="00DA4AEF"/>
    <w:rsid w:val="00DA63BE"/>
    <w:rsid w:val="00DA73AD"/>
    <w:rsid w:val="00DA746C"/>
    <w:rsid w:val="00DA76A3"/>
    <w:rsid w:val="00DA7E21"/>
    <w:rsid w:val="00DB1856"/>
    <w:rsid w:val="00DB2BA2"/>
    <w:rsid w:val="00DB41B2"/>
    <w:rsid w:val="00DB58C9"/>
    <w:rsid w:val="00DB658C"/>
    <w:rsid w:val="00DB6906"/>
    <w:rsid w:val="00DB7A13"/>
    <w:rsid w:val="00DC0BA2"/>
    <w:rsid w:val="00DC1B45"/>
    <w:rsid w:val="00DC2BF3"/>
    <w:rsid w:val="00DC575F"/>
    <w:rsid w:val="00DD0614"/>
    <w:rsid w:val="00DD0AD1"/>
    <w:rsid w:val="00DD0AD8"/>
    <w:rsid w:val="00DD23D7"/>
    <w:rsid w:val="00DD26AE"/>
    <w:rsid w:val="00DD32E5"/>
    <w:rsid w:val="00DD3DC0"/>
    <w:rsid w:val="00DD3DE1"/>
    <w:rsid w:val="00DD5E8B"/>
    <w:rsid w:val="00DD62C3"/>
    <w:rsid w:val="00DD6820"/>
    <w:rsid w:val="00DD7047"/>
    <w:rsid w:val="00DE1B51"/>
    <w:rsid w:val="00DE1E78"/>
    <w:rsid w:val="00DE3B02"/>
    <w:rsid w:val="00DE54DF"/>
    <w:rsid w:val="00DE5F35"/>
    <w:rsid w:val="00DE5FF8"/>
    <w:rsid w:val="00DE62A5"/>
    <w:rsid w:val="00DE65E1"/>
    <w:rsid w:val="00DE7518"/>
    <w:rsid w:val="00DF1B91"/>
    <w:rsid w:val="00DF3B85"/>
    <w:rsid w:val="00DF4EE4"/>
    <w:rsid w:val="00DF53C8"/>
    <w:rsid w:val="00DF5944"/>
    <w:rsid w:val="00DF5D8A"/>
    <w:rsid w:val="00DF6102"/>
    <w:rsid w:val="00DF6656"/>
    <w:rsid w:val="00DF6B38"/>
    <w:rsid w:val="00DF6DA1"/>
    <w:rsid w:val="00E00AA1"/>
    <w:rsid w:val="00E01F3C"/>
    <w:rsid w:val="00E04550"/>
    <w:rsid w:val="00E04555"/>
    <w:rsid w:val="00E05C11"/>
    <w:rsid w:val="00E07402"/>
    <w:rsid w:val="00E07407"/>
    <w:rsid w:val="00E07BD5"/>
    <w:rsid w:val="00E12B69"/>
    <w:rsid w:val="00E158C1"/>
    <w:rsid w:val="00E164B5"/>
    <w:rsid w:val="00E1732D"/>
    <w:rsid w:val="00E1756D"/>
    <w:rsid w:val="00E17CE8"/>
    <w:rsid w:val="00E17E98"/>
    <w:rsid w:val="00E20B50"/>
    <w:rsid w:val="00E24EDA"/>
    <w:rsid w:val="00E27816"/>
    <w:rsid w:val="00E3077F"/>
    <w:rsid w:val="00E30DED"/>
    <w:rsid w:val="00E31E09"/>
    <w:rsid w:val="00E33CF2"/>
    <w:rsid w:val="00E370D2"/>
    <w:rsid w:val="00E40A6E"/>
    <w:rsid w:val="00E42271"/>
    <w:rsid w:val="00E434AB"/>
    <w:rsid w:val="00E45806"/>
    <w:rsid w:val="00E45F0C"/>
    <w:rsid w:val="00E531DB"/>
    <w:rsid w:val="00E54780"/>
    <w:rsid w:val="00E57844"/>
    <w:rsid w:val="00E57BE5"/>
    <w:rsid w:val="00E60245"/>
    <w:rsid w:val="00E629F4"/>
    <w:rsid w:val="00E63C43"/>
    <w:rsid w:val="00E64662"/>
    <w:rsid w:val="00E66049"/>
    <w:rsid w:val="00E664F4"/>
    <w:rsid w:val="00E66931"/>
    <w:rsid w:val="00E67EDE"/>
    <w:rsid w:val="00E70483"/>
    <w:rsid w:val="00E70647"/>
    <w:rsid w:val="00E7142C"/>
    <w:rsid w:val="00E80041"/>
    <w:rsid w:val="00E800F5"/>
    <w:rsid w:val="00E857B6"/>
    <w:rsid w:val="00E85B87"/>
    <w:rsid w:val="00E8628E"/>
    <w:rsid w:val="00E9593E"/>
    <w:rsid w:val="00E96968"/>
    <w:rsid w:val="00E96C93"/>
    <w:rsid w:val="00EA0DCA"/>
    <w:rsid w:val="00EB1BDD"/>
    <w:rsid w:val="00EB2B1A"/>
    <w:rsid w:val="00EB37F8"/>
    <w:rsid w:val="00EB3B9F"/>
    <w:rsid w:val="00EB459F"/>
    <w:rsid w:val="00EB7A96"/>
    <w:rsid w:val="00EB7DA9"/>
    <w:rsid w:val="00EC0483"/>
    <w:rsid w:val="00EC205C"/>
    <w:rsid w:val="00EC419C"/>
    <w:rsid w:val="00EC5812"/>
    <w:rsid w:val="00EC5D1E"/>
    <w:rsid w:val="00ED1E1C"/>
    <w:rsid w:val="00ED26AA"/>
    <w:rsid w:val="00ED5423"/>
    <w:rsid w:val="00ED6A9A"/>
    <w:rsid w:val="00EE0BCC"/>
    <w:rsid w:val="00EE2CB8"/>
    <w:rsid w:val="00EE38B6"/>
    <w:rsid w:val="00EE3B4E"/>
    <w:rsid w:val="00EE4073"/>
    <w:rsid w:val="00EE6ACD"/>
    <w:rsid w:val="00EE6E02"/>
    <w:rsid w:val="00EE6E81"/>
    <w:rsid w:val="00EE732D"/>
    <w:rsid w:val="00EF318C"/>
    <w:rsid w:val="00EF52B8"/>
    <w:rsid w:val="00EF578B"/>
    <w:rsid w:val="00EF5943"/>
    <w:rsid w:val="00EF5F3B"/>
    <w:rsid w:val="00EF6ED3"/>
    <w:rsid w:val="00F005DC"/>
    <w:rsid w:val="00F02524"/>
    <w:rsid w:val="00F02A41"/>
    <w:rsid w:val="00F03DC5"/>
    <w:rsid w:val="00F04137"/>
    <w:rsid w:val="00F04DC8"/>
    <w:rsid w:val="00F06404"/>
    <w:rsid w:val="00F11500"/>
    <w:rsid w:val="00F11958"/>
    <w:rsid w:val="00F11CD5"/>
    <w:rsid w:val="00F141DD"/>
    <w:rsid w:val="00F15EE8"/>
    <w:rsid w:val="00F17D1A"/>
    <w:rsid w:val="00F202FE"/>
    <w:rsid w:val="00F228E8"/>
    <w:rsid w:val="00F30362"/>
    <w:rsid w:val="00F30D90"/>
    <w:rsid w:val="00F31509"/>
    <w:rsid w:val="00F323CE"/>
    <w:rsid w:val="00F332BA"/>
    <w:rsid w:val="00F34EE4"/>
    <w:rsid w:val="00F34FE7"/>
    <w:rsid w:val="00F365CD"/>
    <w:rsid w:val="00F36DB6"/>
    <w:rsid w:val="00F378DE"/>
    <w:rsid w:val="00F37A41"/>
    <w:rsid w:val="00F37DE2"/>
    <w:rsid w:val="00F40209"/>
    <w:rsid w:val="00F41EDC"/>
    <w:rsid w:val="00F430FD"/>
    <w:rsid w:val="00F436B2"/>
    <w:rsid w:val="00F43E14"/>
    <w:rsid w:val="00F4440D"/>
    <w:rsid w:val="00F4538E"/>
    <w:rsid w:val="00F4680C"/>
    <w:rsid w:val="00F47ED5"/>
    <w:rsid w:val="00F5103F"/>
    <w:rsid w:val="00F52D74"/>
    <w:rsid w:val="00F55183"/>
    <w:rsid w:val="00F5625E"/>
    <w:rsid w:val="00F5627A"/>
    <w:rsid w:val="00F56D60"/>
    <w:rsid w:val="00F57778"/>
    <w:rsid w:val="00F61576"/>
    <w:rsid w:val="00F615DF"/>
    <w:rsid w:val="00F61720"/>
    <w:rsid w:val="00F66220"/>
    <w:rsid w:val="00F664C8"/>
    <w:rsid w:val="00F667C7"/>
    <w:rsid w:val="00F67A52"/>
    <w:rsid w:val="00F71F70"/>
    <w:rsid w:val="00F74F71"/>
    <w:rsid w:val="00F76DBC"/>
    <w:rsid w:val="00F775A3"/>
    <w:rsid w:val="00F82BE9"/>
    <w:rsid w:val="00F8338D"/>
    <w:rsid w:val="00F87AD2"/>
    <w:rsid w:val="00F90427"/>
    <w:rsid w:val="00F91215"/>
    <w:rsid w:val="00F92359"/>
    <w:rsid w:val="00F9362D"/>
    <w:rsid w:val="00F94D12"/>
    <w:rsid w:val="00F95CD1"/>
    <w:rsid w:val="00FA115E"/>
    <w:rsid w:val="00FA1B3E"/>
    <w:rsid w:val="00FA2C79"/>
    <w:rsid w:val="00FA3DB5"/>
    <w:rsid w:val="00FA49D4"/>
    <w:rsid w:val="00FA5D8C"/>
    <w:rsid w:val="00FA64C1"/>
    <w:rsid w:val="00FA6BC9"/>
    <w:rsid w:val="00FA6C1C"/>
    <w:rsid w:val="00FA7EF8"/>
    <w:rsid w:val="00FB0E25"/>
    <w:rsid w:val="00FB2CEC"/>
    <w:rsid w:val="00FB4249"/>
    <w:rsid w:val="00FB5D89"/>
    <w:rsid w:val="00FB7A48"/>
    <w:rsid w:val="00FC1177"/>
    <w:rsid w:val="00FC3A03"/>
    <w:rsid w:val="00FC54B1"/>
    <w:rsid w:val="00FC67F2"/>
    <w:rsid w:val="00FC6EE5"/>
    <w:rsid w:val="00FD1986"/>
    <w:rsid w:val="00FD59FD"/>
    <w:rsid w:val="00FE064E"/>
    <w:rsid w:val="00FE4B38"/>
    <w:rsid w:val="00FE511E"/>
    <w:rsid w:val="00FF15E2"/>
    <w:rsid w:val="00FF1C0C"/>
    <w:rsid w:val="00FF49C5"/>
    <w:rsid w:val="00FF58AD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26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26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9126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126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9126FE"/>
  </w:style>
  <w:style w:type="table" w:styleId="a8">
    <w:name w:val="Table Grid"/>
    <w:basedOn w:val="a1"/>
    <w:uiPriority w:val="59"/>
    <w:rsid w:val="00912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9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20C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06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C79AD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705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5D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aliases w:val="Основной текст1,Основной текст Знак Знак,bt,body text,contents"/>
    <w:basedOn w:val="a"/>
    <w:link w:val="ae"/>
    <w:rsid w:val="003309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aliases w:val="Основной текст1 Знак,Основной текст Знак Знак Знак,bt Знак,body text Знак,contents Знак"/>
    <w:basedOn w:val="a0"/>
    <w:link w:val="ad"/>
    <w:rsid w:val="003309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33097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30971"/>
  </w:style>
  <w:style w:type="paragraph" w:customStyle="1" w:styleId="ConsPlusTitle">
    <w:name w:val="ConsPlusTitle"/>
    <w:rsid w:val="003412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B0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26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26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9126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126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9126FE"/>
  </w:style>
  <w:style w:type="table" w:styleId="a8">
    <w:name w:val="Table Grid"/>
    <w:basedOn w:val="a1"/>
    <w:uiPriority w:val="59"/>
    <w:rsid w:val="00912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9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20C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06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C79AD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705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5DE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FDD7F-AFAE-4977-A686-9C9593A7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13</Pages>
  <Words>3841</Words>
  <Characters>21896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Наружная Екатерина Александровна</dc:creator>
  <cp:lastModifiedBy>Наружная Екатерина Александровна</cp:lastModifiedBy>
  <cp:revision>156</cp:revision>
  <cp:lastPrinted>2015-11-30T16:57:00Z</cp:lastPrinted>
  <dcterms:created xsi:type="dcterms:W3CDTF">2013-05-07T14:11:00Z</dcterms:created>
  <dcterms:modified xsi:type="dcterms:W3CDTF">2017-01-23T07:33:00Z</dcterms:modified>
</cp:coreProperties>
</file>