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2243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E24B6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1E24B6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отчета о результатах внеплановой проверки муниципального казенного учреждения «Управления коммунального хозяйства и благоустройства» муниципального образования город Краснодар.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Отчет о результатах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принять.</w:t>
            </w:r>
          </w:p>
          <w:p w:rsidR="00144647" w:rsidRDefault="001E24B6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Выявленные нарушения в рамках внешней проверки годовой отчетности за 2021 год и подтвержденные в ходе внеплановой проверки, включены в Заключение по результатам внешней проверки за 2021 год, которое ранее направлено в адрес главы МО город Краснодар и в городскую Думу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24B6" w:rsidRPr="001E24B6" w:rsidRDefault="001E24B6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 xml:space="preserve">Во исполнение Соглашения «О порядке взаимодействия между Прокуратурой города Краснодара и Контрольно-счётной палатой муниципального образования город Краснодар» материалы проверки </w:t>
            </w:r>
          </w:p>
          <w:p w:rsidR="001E24B6" w:rsidRPr="00341689" w:rsidRDefault="001E24B6" w:rsidP="001E24B6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муниципального казенного учреждения «Управление коммунального хозяйства и благоустройства» муниципального образования город Краснодар направить в прокуратуру города Краснодара.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1E24B6" w:rsidRPr="001E24B6" w:rsidRDefault="001E24B6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направлении представления директору муниципального казенного учреждения «Управления коммунального хозяйства и благоустройства» муниципального образования город Краснодар.</w:t>
            </w:r>
          </w:p>
        </w:tc>
        <w:tc>
          <w:tcPr>
            <w:tcW w:w="4388" w:type="dxa"/>
          </w:tcPr>
          <w:p w:rsidR="001E24B6" w:rsidRPr="00341689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 xml:space="preserve"> Направить представление директору муниципального казенного учреждения «Управления коммунального хозяйства и благоустройства»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 xml:space="preserve"> О рассмотрении отчёта о результатах внеплановой проверки муниципального казенного учреждения муниципального образования город Краснодар «Управление коммунального хозяйства и благоустройства».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отчёт о результатах внеплановой проверки муниципального казенного учреждения муниципального образования город Краснодар «Управление коммунального хозяйства и благоустройства» в адрес главы муниципального образования город Краснодар, в городскую Думу Краснодара и директору департамента городского хозяйства и топливно-энергетического комплекса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08.08.2022 № 3621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08.08.2022 № 3621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на проект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назначении внеплановой проверки муниципального бюджетного учреждения муниципального образования город Краснодар «Туристско-информационный центр» по вопросу достоверного отражения в учете и отчетности за 2021 год отдельных фактов хозяйственной жизни.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Назначить внеплановую проверку муниципального бюджетного учреждения муниципального образования город Краснодар «Туристско-информационный центр» по вопросу достоверного отражения в учете и отчетности за 2021 год отдельных фактов хозяйственной жизни.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25.08.2022 № 3887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25.08.2022 № 3887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</w:t>
            </w:r>
            <w:r w:rsidRPr="001E24B6">
              <w:rPr>
                <w:rFonts w:ascii="Times New Roman" w:hAnsi="Times New Roman" w:cs="Times New Roman"/>
              </w:rPr>
              <w:lastRenderedPageBreak/>
              <w:t>мирное и военное время», направленного в Палату письмом управления гражданской защиты администрации муниципального образования город Краснодар от 11.08.2022 №1625/36.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lastRenderedPageBreak/>
              <w:t xml:space="preserve"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</w:t>
            </w:r>
            <w:r w:rsidRPr="001E24B6">
              <w:rPr>
                <w:rFonts w:ascii="Times New Roman" w:hAnsi="Times New Roman" w:cs="Times New Roman"/>
              </w:rPr>
              <w:lastRenderedPageBreak/>
              <w:t>мирное и военное время», направленного в Палату письмом управления гражданской защиты администрации муниципального образования город Краснодар от 11.08.2022 №1625/36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Палату письмом департамента образования администрации муниципального образования город Краснодар от 10.08.2022 №7291/30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Палату письмом департамента образования администрации муниципального образования город Краснодар от 10.08.2022 №7291/30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23.08.2022 №2149/34.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23.08.2022 №2149/34 в городскую Думу Краснодара и главе муниципального образования город Краснодар.</w:t>
            </w:r>
          </w:p>
        </w:tc>
      </w:tr>
      <w:tr w:rsidR="001E24B6" w:rsidRPr="00A568F7" w:rsidTr="007B2541">
        <w:trPr>
          <w:trHeight w:val="195"/>
        </w:trPr>
        <w:tc>
          <w:tcPr>
            <w:tcW w:w="562" w:type="dxa"/>
          </w:tcPr>
          <w:p w:rsidR="001E24B6" w:rsidRDefault="001E24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О рассмотрении заключения по результатам анализа исполнения и контроля за организацией исполнения местного бюджета (бюджета муниципального образования город Краснодар) по итогам 1 полугодия 2022 года.</w:t>
            </w:r>
          </w:p>
        </w:tc>
        <w:tc>
          <w:tcPr>
            <w:tcW w:w="4388" w:type="dxa"/>
          </w:tcPr>
          <w:p w:rsidR="001E24B6" w:rsidRPr="001E24B6" w:rsidRDefault="001E24B6" w:rsidP="001E24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24B6">
              <w:rPr>
                <w:rFonts w:ascii="Times New Roman" w:hAnsi="Times New Roman" w:cs="Times New Roman"/>
              </w:rPr>
              <w:t>Направить заключение по результатам анализа исполнения и контроля за организацией исполнения местного бюджета (бюджета муниципального образования город Краснодар) по итогам 1 полугодия 2022 года в городскую Думу Краснодара и администрацию муниципального образования город Краснодар</w:t>
            </w:r>
          </w:p>
        </w:tc>
      </w:tr>
    </w:tbl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866B5C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6B5C">
        <w:rPr>
          <w:rFonts w:ascii="Times New Roman" w:hAnsi="Times New Roman" w:cs="Times New Roman"/>
          <w:sz w:val="28"/>
          <w:szCs w:val="28"/>
        </w:rPr>
        <w:t>А.А.Близнюк</w:t>
      </w:r>
      <w:bookmarkStart w:id="0" w:name="_GoBack"/>
      <w:bookmarkEnd w:id="0"/>
    </w:p>
    <w:sectPr w:rsidR="00FF246A" w:rsidRPr="00FF246A" w:rsidSect="002243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44647"/>
    <w:rsid w:val="00190254"/>
    <w:rsid w:val="001C044E"/>
    <w:rsid w:val="001E24B6"/>
    <w:rsid w:val="0022432A"/>
    <w:rsid w:val="00292E67"/>
    <w:rsid w:val="00341689"/>
    <w:rsid w:val="003B5A6E"/>
    <w:rsid w:val="004022D2"/>
    <w:rsid w:val="004244BA"/>
    <w:rsid w:val="0043392E"/>
    <w:rsid w:val="004B3045"/>
    <w:rsid w:val="004F4EE1"/>
    <w:rsid w:val="0053588D"/>
    <w:rsid w:val="005E224E"/>
    <w:rsid w:val="005F678F"/>
    <w:rsid w:val="0061237A"/>
    <w:rsid w:val="00787E8B"/>
    <w:rsid w:val="007B2541"/>
    <w:rsid w:val="007C756E"/>
    <w:rsid w:val="00866B5C"/>
    <w:rsid w:val="009812DC"/>
    <w:rsid w:val="00A52105"/>
    <w:rsid w:val="00A7049A"/>
    <w:rsid w:val="00AA78DD"/>
    <w:rsid w:val="00CD0690"/>
    <w:rsid w:val="00E27169"/>
    <w:rsid w:val="00EA082F"/>
    <w:rsid w:val="00EC0B29"/>
    <w:rsid w:val="00F86F51"/>
    <w:rsid w:val="00F9005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AF92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24</cp:revision>
  <cp:lastPrinted>2021-03-04T07:14:00Z</cp:lastPrinted>
  <dcterms:created xsi:type="dcterms:W3CDTF">2018-12-18T07:46:00Z</dcterms:created>
  <dcterms:modified xsi:type="dcterms:W3CDTF">2022-10-20T11:59:00Z</dcterms:modified>
</cp:coreProperties>
</file>