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57" w:rsidRDefault="00685357" w:rsidP="00F86F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6F51" w:rsidRPr="006448DF" w:rsidRDefault="00F86F51" w:rsidP="00F86F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48DF">
        <w:rPr>
          <w:rFonts w:ascii="Times New Roman" w:eastAsia="Calibri" w:hAnsi="Times New Roman" w:cs="Times New Roman"/>
          <w:b/>
          <w:sz w:val="28"/>
          <w:szCs w:val="28"/>
        </w:rPr>
        <w:t>СПИСОК</w:t>
      </w:r>
    </w:p>
    <w:p w:rsidR="004F4EE1" w:rsidRPr="006448DF" w:rsidRDefault="00F86F51" w:rsidP="000834F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48DF">
        <w:rPr>
          <w:rFonts w:ascii="Times New Roman" w:eastAsia="Calibri" w:hAnsi="Times New Roman" w:cs="Times New Roman"/>
          <w:b/>
          <w:sz w:val="28"/>
          <w:szCs w:val="28"/>
        </w:rPr>
        <w:t>заседаний Коллегии Контрольно-счётной палаты муниципального образования город Краснодар</w:t>
      </w:r>
      <w:r w:rsidR="00787E8B" w:rsidRPr="006448DF">
        <w:rPr>
          <w:rFonts w:ascii="Times New Roman" w:eastAsia="Calibri" w:hAnsi="Times New Roman" w:cs="Times New Roman"/>
          <w:b/>
          <w:sz w:val="28"/>
          <w:szCs w:val="28"/>
        </w:rPr>
        <w:t xml:space="preserve"> проведенных</w:t>
      </w:r>
      <w:r w:rsidR="00A52105" w:rsidRPr="006448DF">
        <w:rPr>
          <w:rFonts w:ascii="Times New Roman" w:eastAsia="Calibri" w:hAnsi="Times New Roman" w:cs="Times New Roman"/>
          <w:b/>
          <w:sz w:val="28"/>
          <w:szCs w:val="28"/>
        </w:rPr>
        <w:t xml:space="preserve"> в </w:t>
      </w:r>
      <w:r w:rsidR="004553A7">
        <w:rPr>
          <w:rFonts w:ascii="Times New Roman" w:eastAsia="Calibri" w:hAnsi="Times New Roman" w:cs="Times New Roman"/>
          <w:b/>
          <w:sz w:val="28"/>
          <w:szCs w:val="28"/>
        </w:rPr>
        <w:t>август</w:t>
      </w:r>
      <w:r w:rsidR="00586CE1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CA3E9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52105" w:rsidRPr="006448DF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4B3045" w:rsidRPr="006448DF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202188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6448DF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</w:p>
    <w:tbl>
      <w:tblPr>
        <w:tblStyle w:val="a3"/>
        <w:tblW w:w="1020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254"/>
        <w:gridCol w:w="5381"/>
      </w:tblGrid>
      <w:tr w:rsidR="00EA082F" w:rsidRPr="006448DF" w:rsidTr="00397FCF">
        <w:tc>
          <w:tcPr>
            <w:tcW w:w="567" w:type="dxa"/>
          </w:tcPr>
          <w:p w:rsidR="00EA082F" w:rsidRPr="006448DF" w:rsidRDefault="00EA082F" w:rsidP="001A655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448D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4" w:type="dxa"/>
          </w:tcPr>
          <w:p w:rsidR="00EA082F" w:rsidRPr="006448DF" w:rsidRDefault="00EA082F" w:rsidP="001A6551">
            <w:pPr>
              <w:jc w:val="center"/>
              <w:rPr>
                <w:rFonts w:ascii="Times New Roman" w:hAnsi="Times New Roman" w:cs="Times New Roman"/>
              </w:rPr>
            </w:pPr>
            <w:r w:rsidRPr="006448DF">
              <w:rPr>
                <w:rFonts w:ascii="Times New Roman" w:eastAsia="Calibri" w:hAnsi="Times New Roman" w:cs="Times New Roman"/>
              </w:rPr>
              <w:t>Рассмотренные вопросы</w:t>
            </w:r>
          </w:p>
        </w:tc>
        <w:tc>
          <w:tcPr>
            <w:tcW w:w="5381" w:type="dxa"/>
          </w:tcPr>
          <w:p w:rsidR="00EA082F" w:rsidRPr="006448DF" w:rsidRDefault="00EA082F" w:rsidP="001A6551">
            <w:pPr>
              <w:jc w:val="center"/>
              <w:rPr>
                <w:rFonts w:ascii="Times New Roman" w:hAnsi="Times New Roman" w:cs="Times New Roman"/>
              </w:rPr>
            </w:pPr>
            <w:r w:rsidRPr="006448DF">
              <w:rPr>
                <w:rFonts w:ascii="Times New Roman" w:eastAsia="Calibri" w:hAnsi="Times New Roman" w:cs="Times New Roman"/>
              </w:rPr>
              <w:t>Принятое решение</w:t>
            </w:r>
          </w:p>
        </w:tc>
      </w:tr>
      <w:tr w:rsidR="009C6FA1" w:rsidRPr="006448DF" w:rsidTr="004553A7">
        <w:trPr>
          <w:trHeight w:val="645"/>
        </w:trPr>
        <w:tc>
          <w:tcPr>
            <w:tcW w:w="567" w:type="dxa"/>
          </w:tcPr>
          <w:p w:rsidR="009C6FA1" w:rsidRPr="006448DF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4" w:type="dxa"/>
          </w:tcPr>
          <w:p w:rsidR="009C6FA1" w:rsidRPr="00A53583" w:rsidRDefault="004553A7" w:rsidP="00081D65">
            <w:pPr>
              <w:ind w:right="13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>О рассмотрении отчета о результатах реализации контрольных мероприяти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й на 01.07.2026</w:t>
            </w:r>
          </w:p>
        </w:tc>
        <w:tc>
          <w:tcPr>
            <w:tcW w:w="5381" w:type="dxa"/>
          </w:tcPr>
          <w:p w:rsidR="00A53583" w:rsidRPr="008A1AA3" w:rsidRDefault="004553A7" w:rsidP="008A1AA3">
            <w:pPr>
              <w:tabs>
                <w:tab w:val="left" w:pos="1350"/>
              </w:tabs>
              <w:jc w:val="both"/>
              <w:rPr>
                <w:rFonts w:ascii="Times New Roman" w:hAnsi="Times New Roman" w:cs="Times New Roman"/>
              </w:rPr>
            </w:pPr>
            <w:r w:rsidRPr="004553A7">
              <w:rPr>
                <w:rFonts w:ascii="Times New Roman" w:hAnsi="Times New Roman" w:cs="Times New Roman"/>
                <w:iCs/>
              </w:rPr>
              <w:t>Принять отчет о результатах реализации контро</w:t>
            </w:r>
            <w:r>
              <w:rPr>
                <w:rFonts w:ascii="Times New Roman" w:hAnsi="Times New Roman" w:cs="Times New Roman"/>
                <w:iCs/>
              </w:rPr>
              <w:t>льных мероприятий на 01.07.2026</w:t>
            </w:r>
          </w:p>
        </w:tc>
      </w:tr>
      <w:tr w:rsidR="00E75515" w:rsidRPr="006448DF" w:rsidTr="00397FCF">
        <w:trPr>
          <w:trHeight w:val="798"/>
        </w:trPr>
        <w:tc>
          <w:tcPr>
            <w:tcW w:w="567" w:type="dxa"/>
          </w:tcPr>
          <w:p w:rsidR="00E75515" w:rsidRPr="006448DF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4" w:type="dxa"/>
          </w:tcPr>
          <w:p w:rsidR="00E75515" w:rsidRPr="00586CE1" w:rsidRDefault="004553A7" w:rsidP="00586CE1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4553A7">
              <w:rPr>
                <w:rFonts w:ascii="Times New Roman" w:hAnsi="Times New Roman" w:cs="Times New Roman"/>
              </w:rPr>
              <w:t>О рассмотрении заключения по 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17.10.2014 № 7592 «Об утверждении муниципальной программы муниципального образования город Краснодар «Содействие занятости населения муниципального образования город Краснодар», направленного в Контрольно-счётную палату письмом управления по социальным вопросам администрации муниципального образования город Кр</w:t>
            </w:r>
            <w:r>
              <w:rPr>
                <w:rFonts w:ascii="Times New Roman" w:hAnsi="Times New Roman" w:cs="Times New Roman"/>
              </w:rPr>
              <w:t>аснодар от 24.07.2026 № 1824/34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</w:rPr>
            </w:pPr>
            <w:r w:rsidRPr="004553A7">
              <w:rPr>
                <w:rFonts w:ascii="Times New Roman" w:hAnsi="Times New Roman" w:cs="Times New Roman"/>
                <w:iCs/>
              </w:rPr>
              <w:t>Направить заключение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17.10.2014 № 7592 «Об утверждении му</w:t>
            </w:r>
            <w:bookmarkStart w:id="0" w:name="_GoBack"/>
            <w:bookmarkEnd w:id="0"/>
            <w:r w:rsidRPr="004553A7">
              <w:rPr>
                <w:rFonts w:ascii="Times New Roman" w:hAnsi="Times New Roman" w:cs="Times New Roman"/>
                <w:iCs/>
              </w:rPr>
              <w:t>ниципальной программы муниципального образования город Краснодар «Содействие занятости населения муниципального образования город Краснодар» в управление по социальным вопросам администрации муниципального образования город Краснодар</w:t>
            </w:r>
          </w:p>
          <w:p w:rsidR="00E75515" w:rsidRPr="005A5583" w:rsidRDefault="00E75515" w:rsidP="00586C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5515" w:rsidRPr="006448DF" w:rsidTr="00397FCF">
        <w:trPr>
          <w:trHeight w:val="853"/>
        </w:trPr>
        <w:tc>
          <w:tcPr>
            <w:tcW w:w="567" w:type="dxa"/>
          </w:tcPr>
          <w:p w:rsidR="00E75515" w:rsidRPr="006448DF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4" w:type="dxa"/>
          </w:tcPr>
          <w:p w:rsidR="00E75515" w:rsidRPr="00A53583" w:rsidRDefault="004553A7" w:rsidP="00586CE1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4553A7">
              <w:rPr>
                <w:rFonts w:ascii="Times New Roman" w:hAnsi="Times New Roman" w:cs="Times New Roman"/>
              </w:rPr>
              <w:t>О рассмотрении заключения Контрольно-счётной палаты муниципального образования город Краснодар на проект решения городской Думы Краснодара «О внесении изменений в решение городской Думы Краснодара от 18.12.2025 № 6 п. 4 «О местном бюджете (бюджете муниципального образования город Краснодар) на 2026 год и на плановый период 2027 и 2028 годов», внесенный постановлением администрации муниципального образования город</w:t>
            </w:r>
            <w:r>
              <w:rPr>
                <w:rFonts w:ascii="Times New Roman" w:hAnsi="Times New Roman" w:cs="Times New Roman"/>
              </w:rPr>
              <w:t xml:space="preserve"> Краснодар от 03.08.2026 № 4929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iCs/>
                <w:lang w:eastAsia="ru-RU"/>
              </w:rPr>
              <w:t>Направить заключение Контрольно-счётной палаты муниципального образования город Краснодар на проект решения городской Думы Краснодара «О внесении изменений в решение городской Думы Краснодара от 18.12.2025 № 6 п. 4 «О местном бюджете (бюджете муниципального образования город Краснодар) на 2026 год и на плановый период 2027 и 2028 годов» главе муниципального образования город Краснодар и в городскую Думу Краснодара</w:t>
            </w:r>
          </w:p>
          <w:p w:rsidR="00E75515" w:rsidRPr="005A5583" w:rsidRDefault="00E75515" w:rsidP="00A535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75515" w:rsidRPr="006448DF" w:rsidTr="00397FCF">
        <w:trPr>
          <w:trHeight w:val="694"/>
        </w:trPr>
        <w:tc>
          <w:tcPr>
            <w:tcW w:w="567" w:type="dxa"/>
          </w:tcPr>
          <w:p w:rsidR="00E75515" w:rsidRPr="006448DF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4" w:type="dxa"/>
          </w:tcPr>
          <w:p w:rsidR="00E75515" w:rsidRPr="00586CE1" w:rsidRDefault="004553A7" w:rsidP="00586CE1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4553A7">
              <w:rPr>
                <w:rFonts w:ascii="Times New Roman" w:hAnsi="Times New Roman" w:cs="Times New Roman"/>
              </w:rPr>
              <w:t>О рассмотрении заключения по экспертизе изменений, внесенных главой муниципального образования город Краснодар, к проекту решения городской Думы Краснодара «О внесении изменений в решение городской Думы Краснодара от 18.12.2025 № 6 п. 4 «О местном бюджете (бюджете муниципального образования город Краснодар) на 2026 год и на плановый период 2027 и 2028 годов», направленных письмами главы муниципального образования город Краснодар от 04.08.2026 № 1664/01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4553A7">
              <w:rPr>
                <w:rFonts w:ascii="Times New Roman" w:hAnsi="Times New Roman" w:cs="Times New Roman"/>
                <w:iCs/>
              </w:rPr>
              <w:t>Направить заключение по экспертизе изменений, внесенных главой муниципального образования город Краснодар, к проекту решения городской Думы Краснодара «О внесении изменений в решение городской Думы Краснодара от 18.12.2025 № 6 п. 4 «О местном бюджете (бюджете муниципального образования город Краснодар) на 2026 год и на плановый период 2027 и 2028 годов» в адрес главы муниципального образования город Краснодар и в городскую Думу Краснодара</w:t>
            </w:r>
          </w:p>
          <w:p w:rsidR="00E75515" w:rsidRPr="00586CE1" w:rsidRDefault="00E75515" w:rsidP="00A53583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193F2C" w:rsidRPr="006448DF" w:rsidTr="00397FCF">
        <w:trPr>
          <w:trHeight w:val="694"/>
        </w:trPr>
        <w:tc>
          <w:tcPr>
            <w:tcW w:w="567" w:type="dxa"/>
          </w:tcPr>
          <w:p w:rsidR="00193F2C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4" w:type="dxa"/>
          </w:tcPr>
          <w:p w:rsidR="00193F2C" w:rsidRPr="00A53583" w:rsidRDefault="004553A7" w:rsidP="001A65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>О направлении предписания директору департамента городского хозяйства и топливно-энергетического комплекса администрации муниципального образования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город Краснодар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tabs>
                <w:tab w:val="left" w:pos="3206"/>
              </w:tabs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iCs/>
                <w:lang w:eastAsia="ru-RU"/>
              </w:rPr>
              <w:t>Направить предписание директору департамента городского хозяйства и топливно-энергетического комплекса администрации муниципального образования город Краснодар</w:t>
            </w:r>
          </w:p>
          <w:p w:rsidR="00193F2C" w:rsidRPr="00586CE1" w:rsidRDefault="00193F2C" w:rsidP="00586CE1">
            <w:pPr>
              <w:tabs>
                <w:tab w:val="left" w:pos="3206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3F2C" w:rsidRPr="006448DF" w:rsidTr="00397FCF">
        <w:trPr>
          <w:trHeight w:val="694"/>
        </w:trPr>
        <w:tc>
          <w:tcPr>
            <w:tcW w:w="567" w:type="dxa"/>
          </w:tcPr>
          <w:p w:rsidR="00193F2C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254" w:type="dxa"/>
          </w:tcPr>
          <w:p w:rsidR="00193F2C" w:rsidRPr="00A53583" w:rsidRDefault="004553A7" w:rsidP="00586CE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05.11.2014 № 8026 «Об утверждении муниципальной программы муниципального образования город Краснодар «Обеспечение защиты населения и территории муниципального образования город Краснодар от чрезвычайных ситуаций природного и техногенного характера в мирное и военное время», направленного в Контрольно-счётную палату письмом управления гражданской защиты администрации муниципального образования город Кр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аснодар от 07.08.2026 № 2027/36</w:t>
            </w:r>
          </w:p>
        </w:tc>
        <w:tc>
          <w:tcPr>
            <w:tcW w:w="5381" w:type="dxa"/>
          </w:tcPr>
          <w:p w:rsidR="00193F2C" w:rsidRPr="005A5583" w:rsidRDefault="004553A7" w:rsidP="00A535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>Направить заключение по экспертизе проекта постановления администрации  муниципального образования город Краснодар «О внесении изменений в постановление администрации муниципального образования город Краснодар от 05.11.2014 №8026 «Об утверждении муниципальной программы муниципального образования город Краснодар «Обеспечение защиты населения и территории муниципального образования Краснодар от чрезвычайных ситуаций природного и техногенного характера в мирное и военное время» в адрес управления гражданской защиты администрации муниципального образования город Краснодар</w:t>
            </w:r>
          </w:p>
        </w:tc>
      </w:tr>
      <w:tr w:rsidR="005A5583" w:rsidRPr="006448DF" w:rsidTr="00397FCF">
        <w:trPr>
          <w:trHeight w:val="694"/>
        </w:trPr>
        <w:tc>
          <w:tcPr>
            <w:tcW w:w="567" w:type="dxa"/>
          </w:tcPr>
          <w:p w:rsidR="005A5583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4" w:type="dxa"/>
          </w:tcPr>
          <w:p w:rsidR="005A5583" w:rsidRPr="005A5583" w:rsidRDefault="004553A7" w:rsidP="00586CE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о результатах экспертно-аналитического мероприятия - анализ деятельности главных администраторов (администраторов) доходов местного бюджета (бюджета муниципального образования город Краснодар) по управлению дебиторской задолженностью по неналоговым доходам за 2023 - истекший период 2025 года (выборочно, пр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 необходимости - иные периоды)</w:t>
            </w:r>
          </w:p>
        </w:tc>
        <w:tc>
          <w:tcPr>
            <w:tcW w:w="5381" w:type="dxa"/>
          </w:tcPr>
          <w:p w:rsidR="005A5583" w:rsidRPr="009350E5" w:rsidRDefault="004553A7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  <w:r w:rsidRPr="004553A7">
              <w:rPr>
                <w:rFonts w:ascii="Times New Roman" w:hAnsi="Times New Roman" w:cs="Times New Roman"/>
              </w:rPr>
              <w:t>Направить заключение о результатах экспертно-аналитического мероприятия – анализ деятельности главных администраторов (администраторов) доходов местного бюджета (бюджета муниципального образования город Краснодар) по управлению дебиторской задолженностью по неналоговым доходам за 2023 – истекший период 2025 года (выборочно, при необходимости – иные периоды)</w:t>
            </w: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4553A7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4" w:type="dxa"/>
          </w:tcPr>
          <w:p w:rsidR="00586CE1" w:rsidRPr="005A5583" w:rsidRDefault="004553A7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15.10.2014 № 7487 «Об утверждении муниципальной программы муниципального образования город Краснодар «Развитие туризма в муниципальном образовании город Краснодар», направленного в Контрольно-счётную палату письмом управления экономики администрации муниципального образования город Краснодар от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1.08.2026 № 2441/56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4553A7">
              <w:rPr>
                <w:rFonts w:ascii="Times New Roman" w:hAnsi="Times New Roman" w:cs="Times New Roman"/>
                <w:iCs/>
              </w:rPr>
              <w:t>Направить заключение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15.10.2014 №7487 «Об утверждении муниципальной программы муниципального образования город Краснодар «Развитие туризма в муниципальном образовании город Краснодар» в управление экономики администрации муниципального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4553A7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4" w:type="dxa"/>
          </w:tcPr>
          <w:p w:rsidR="00586CE1" w:rsidRPr="00586CE1" w:rsidRDefault="004553A7" w:rsidP="00586CE1">
            <w:pPr>
              <w:tabs>
                <w:tab w:val="left" w:pos="3168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 рассмотрении заключения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15.10.2014 № 7471 «Об утверждении муниципальной программы муниципального образования город </w:t>
            </w:r>
            <w:r w:rsidRPr="004553A7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Краснодар «Развитие гражданского общества», направленного в Контрольно-счётную палату письмом департамента внутренней политики администрации муниципального образования город Краснодар от 17.08.2026 № 340/13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4553A7">
              <w:rPr>
                <w:rFonts w:ascii="Times New Roman" w:hAnsi="Times New Roman" w:cs="Times New Roman"/>
                <w:iCs/>
              </w:rPr>
              <w:lastRenderedPageBreak/>
              <w:t xml:space="preserve">Направить заключение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15.10.2014 №7471 «Об утверждении муниципальной программы муниципального образования город Краснодар «Развитие гражданского общества» в департамент </w:t>
            </w:r>
            <w:r w:rsidRPr="004553A7">
              <w:rPr>
                <w:rFonts w:ascii="Times New Roman" w:hAnsi="Times New Roman" w:cs="Times New Roman"/>
                <w:iCs/>
              </w:rPr>
              <w:lastRenderedPageBreak/>
              <w:t>внутренней политики администрации муниципального образования город Краснодар</w:t>
            </w:r>
          </w:p>
          <w:p w:rsidR="00586CE1" w:rsidRPr="00586CE1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4553A7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4254" w:type="dxa"/>
          </w:tcPr>
          <w:p w:rsidR="00586CE1" w:rsidRPr="005A5583" w:rsidRDefault="004553A7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экспертизе проекта решения городской Думы Краснодара «О внесении изменений в решение городской Думы Краснодара от 18.12.2025 № 6 п. 4 «О местном бюджете (бюджете муниципального образования город Краснодар) на 2026 год и на плановый период 2027 и 2028 годов», внесенного в городскую Думу Краснодара постановлением администрации муниципального образования город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Краснодар от 24.08.2026 № 5644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4553A7">
              <w:rPr>
                <w:rFonts w:ascii="Times New Roman" w:hAnsi="Times New Roman" w:cs="Times New Roman"/>
                <w:iCs/>
              </w:rPr>
              <w:t>Направить заключение по экспертизе проекта решения городской Думы Краснодара «О внесении изменений в решение городской Думы Краснодара от 18.12.2025 №6 п.4 «О местном бюджете (бюджете муниципального образования город Краснодар) на 2026 год и на плановый период 2027 и 2028 годов» в адрес главы муниципального образования город Краснода</w:t>
            </w:r>
            <w:r>
              <w:rPr>
                <w:rFonts w:ascii="Times New Roman" w:hAnsi="Times New Roman" w:cs="Times New Roman"/>
                <w:iCs/>
              </w:rPr>
              <w:t>р и в городскую Думу Краснодара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4553A7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4" w:type="dxa"/>
          </w:tcPr>
          <w:p w:rsidR="00586CE1" w:rsidRPr="005A5583" w:rsidRDefault="004553A7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 xml:space="preserve">О рассмотрении заключения по экспертизе проекта решения городской Думы Краснодара «О внесении изменений в решение городской Думы Краснодара от 17.12.2013 № 56 п. 10 «Об утверждении Порядка формирования и использования бюджетных ассигнований муниципального дорожного фонда муниципального образования город Краснодар», внесенного постановлением администрации муниципального образования город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Краснодар от 25.08.2026 № 5679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  <w:r w:rsidRPr="004553A7">
              <w:rPr>
                <w:rFonts w:ascii="Times New Roman" w:hAnsi="Times New Roman" w:cs="Times New Roman"/>
              </w:rPr>
              <w:t>Направить заключение по экспертизе проекта решения городской Думы Краснодара «О внесении изменений в решение городской Думы Краснодара от 17.12.2013 № 56 п. 10 «Об утверждении Порядка формирования и использования бюджетных ассигнований муниципального дорожного фонда муниципального образования город Краснодар в адрес главы муниципального образования город Краснодар и в департамент финансов администрации муниципальн</w:t>
            </w:r>
            <w:r>
              <w:rPr>
                <w:rFonts w:ascii="Times New Roman" w:hAnsi="Times New Roman" w:cs="Times New Roman"/>
              </w:rPr>
              <w:t>ого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4553A7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4" w:type="dxa"/>
          </w:tcPr>
          <w:p w:rsidR="00586CE1" w:rsidRPr="005A5583" w:rsidRDefault="004553A7" w:rsidP="00586CE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3A7"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экспертизе изменений, внесенных главой муниципального образования город Краснодар, к проекту решения городской Думы Краснодара «О внесении изменений в решение городской Думы Краснодара от 18.12.2025     № 6 п. 4 «О местном бюджете (бюджете муниципального образования город Краснодар) на 2026 год и на плановый период 2027 и 2028 годов», направленных письмом главы муниципального образования город Краснодар от 25.08.2026 № 1840/01</w:t>
            </w:r>
          </w:p>
        </w:tc>
        <w:tc>
          <w:tcPr>
            <w:tcW w:w="5381" w:type="dxa"/>
          </w:tcPr>
          <w:p w:rsidR="004553A7" w:rsidRPr="004553A7" w:rsidRDefault="004553A7" w:rsidP="004553A7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  <w:r w:rsidRPr="004553A7">
              <w:rPr>
                <w:rFonts w:ascii="Times New Roman" w:hAnsi="Times New Roman" w:cs="Times New Roman"/>
                <w:iCs/>
              </w:rPr>
              <w:t>Направить заключение по экспертизе изменений, внесенных главой муниципального образования город Краснодар, к проекту решения городской Думы Краснодар «О внесении изменений в решение городской Думы Краснодара от 18.12.2025     № 6 п. 4 «О местном бюджете (бюджете муниципального образования город Краснодар) на 2026 год и на плановый период 2027 и 2028 годов» управление экономики администрации муниципальн</w:t>
            </w:r>
            <w:r>
              <w:rPr>
                <w:rFonts w:ascii="Times New Roman" w:hAnsi="Times New Roman" w:cs="Times New Roman"/>
                <w:iCs/>
              </w:rPr>
              <w:t>ого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5D97" w:rsidRDefault="001D5D97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</w:p>
    <w:p w:rsidR="006C606C" w:rsidRDefault="006C606C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</w:p>
    <w:p w:rsidR="00872B81" w:rsidRPr="006448DF" w:rsidRDefault="00872B81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</w:p>
    <w:p w:rsidR="00FF246A" w:rsidRPr="006448DF" w:rsidRDefault="00936D95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</w:t>
      </w:r>
    </w:p>
    <w:p w:rsidR="00FF246A" w:rsidRPr="00FF246A" w:rsidRDefault="00FF246A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  <w:r w:rsidRPr="006448DF">
        <w:rPr>
          <w:rFonts w:ascii="Times New Roman" w:hAnsi="Times New Roman" w:cs="Times New Roman"/>
          <w:sz w:val="28"/>
          <w:szCs w:val="28"/>
        </w:rPr>
        <w:t xml:space="preserve">организационно-правового отдела                                                </w:t>
      </w:r>
      <w:r w:rsidR="007F46F8" w:rsidRPr="006448DF">
        <w:rPr>
          <w:rFonts w:ascii="Times New Roman" w:hAnsi="Times New Roman" w:cs="Times New Roman"/>
          <w:sz w:val="28"/>
          <w:szCs w:val="28"/>
        </w:rPr>
        <w:t xml:space="preserve">  </w:t>
      </w:r>
      <w:r w:rsidR="00936D95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936D95">
        <w:rPr>
          <w:rFonts w:ascii="Times New Roman" w:hAnsi="Times New Roman" w:cs="Times New Roman"/>
          <w:sz w:val="28"/>
          <w:szCs w:val="28"/>
        </w:rPr>
        <w:t>Ю.В.Ананьина</w:t>
      </w:r>
      <w:proofErr w:type="spellEnd"/>
    </w:p>
    <w:sectPr w:rsidR="00FF246A" w:rsidRPr="00FF246A" w:rsidSect="006C606C">
      <w:headerReference w:type="default" r:id="rId8"/>
      <w:pgSz w:w="11906" w:h="16838"/>
      <w:pgMar w:top="567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ED0" w:rsidRDefault="00E80ED0" w:rsidP="00DC3961">
      <w:pPr>
        <w:spacing w:after="0" w:line="240" w:lineRule="auto"/>
      </w:pPr>
      <w:r>
        <w:separator/>
      </w:r>
    </w:p>
  </w:endnote>
  <w:endnote w:type="continuationSeparator" w:id="0">
    <w:p w:rsidR="00E80ED0" w:rsidRDefault="00E80ED0" w:rsidP="00DC3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ED0" w:rsidRDefault="00E80ED0" w:rsidP="00DC3961">
      <w:pPr>
        <w:spacing w:after="0" w:line="240" w:lineRule="auto"/>
      </w:pPr>
      <w:r>
        <w:separator/>
      </w:r>
    </w:p>
  </w:footnote>
  <w:footnote w:type="continuationSeparator" w:id="0">
    <w:p w:rsidR="00E80ED0" w:rsidRDefault="00E80ED0" w:rsidP="00DC3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0892820"/>
      <w:docPartObj>
        <w:docPartGallery w:val="Page Numbers (Top of Page)"/>
        <w:docPartUnique/>
      </w:docPartObj>
    </w:sdtPr>
    <w:sdtEndPr/>
    <w:sdtContent>
      <w:p w:rsidR="00DC3961" w:rsidRDefault="00DC396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3A7">
          <w:rPr>
            <w:noProof/>
          </w:rPr>
          <w:t>3</w:t>
        </w:r>
        <w:r>
          <w:fldChar w:fldCharType="end"/>
        </w:r>
      </w:p>
    </w:sdtContent>
  </w:sdt>
  <w:p w:rsidR="00DC3961" w:rsidRDefault="00DC396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47687"/>
    <w:multiLevelType w:val="hybridMultilevel"/>
    <w:tmpl w:val="4864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330F"/>
    <w:multiLevelType w:val="hybridMultilevel"/>
    <w:tmpl w:val="133C5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12197"/>
    <w:multiLevelType w:val="hybridMultilevel"/>
    <w:tmpl w:val="133C5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9DA"/>
    <w:multiLevelType w:val="multilevel"/>
    <w:tmpl w:val="7B38A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3D2A32"/>
    <w:multiLevelType w:val="hybridMultilevel"/>
    <w:tmpl w:val="3500912E"/>
    <w:lvl w:ilvl="0" w:tplc="ABAEB9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0B4A15"/>
    <w:multiLevelType w:val="hybridMultilevel"/>
    <w:tmpl w:val="7A14DAAC"/>
    <w:lvl w:ilvl="0" w:tplc="76FC4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3569A0"/>
    <w:multiLevelType w:val="hybridMultilevel"/>
    <w:tmpl w:val="064016E2"/>
    <w:lvl w:ilvl="0" w:tplc="C53038D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7" w15:restartNumberingAfterBreak="0">
    <w:nsid w:val="48D13865"/>
    <w:multiLevelType w:val="hybridMultilevel"/>
    <w:tmpl w:val="8BB8AAEA"/>
    <w:lvl w:ilvl="0" w:tplc="18E43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C606AE"/>
    <w:multiLevelType w:val="hybridMultilevel"/>
    <w:tmpl w:val="FDAAE946"/>
    <w:lvl w:ilvl="0" w:tplc="77B4D3EE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601D0F1B"/>
    <w:multiLevelType w:val="hybridMultilevel"/>
    <w:tmpl w:val="939430CA"/>
    <w:lvl w:ilvl="0" w:tplc="9080114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51"/>
    <w:rsid w:val="00021B1F"/>
    <w:rsid w:val="000439DB"/>
    <w:rsid w:val="00070484"/>
    <w:rsid w:val="000734D3"/>
    <w:rsid w:val="00074979"/>
    <w:rsid w:val="00077DB6"/>
    <w:rsid w:val="00081D65"/>
    <w:rsid w:val="000834F7"/>
    <w:rsid w:val="000E39A1"/>
    <w:rsid w:val="000E6E61"/>
    <w:rsid w:val="00116869"/>
    <w:rsid w:val="001407CF"/>
    <w:rsid w:val="00144647"/>
    <w:rsid w:val="00190254"/>
    <w:rsid w:val="0019098D"/>
    <w:rsid w:val="00193F2C"/>
    <w:rsid w:val="001A6551"/>
    <w:rsid w:val="001C044E"/>
    <w:rsid w:val="001C43E6"/>
    <w:rsid w:val="001D5D97"/>
    <w:rsid w:val="001E24B6"/>
    <w:rsid w:val="001E2E9E"/>
    <w:rsid w:val="00202188"/>
    <w:rsid w:val="00206A03"/>
    <w:rsid w:val="0020798D"/>
    <w:rsid w:val="00210BEA"/>
    <w:rsid w:val="002162C6"/>
    <w:rsid w:val="0022398B"/>
    <w:rsid w:val="00245D0C"/>
    <w:rsid w:val="00292E67"/>
    <w:rsid w:val="002F2725"/>
    <w:rsid w:val="0030240D"/>
    <w:rsid w:val="003179DE"/>
    <w:rsid w:val="00340155"/>
    <w:rsid w:val="00341689"/>
    <w:rsid w:val="00344A42"/>
    <w:rsid w:val="0039046B"/>
    <w:rsid w:val="00397FCF"/>
    <w:rsid w:val="003A096C"/>
    <w:rsid w:val="003A6A8C"/>
    <w:rsid w:val="003B5A6E"/>
    <w:rsid w:val="003E1595"/>
    <w:rsid w:val="004022D2"/>
    <w:rsid w:val="00421E61"/>
    <w:rsid w:val="004244BA"/>
    <w:rsid w:val="0043392E"/>
    <w:rsid w:val="004378E7"/>
    <w:rsid w:val="004553A7"/>
    <w:rsid w:val="004B3045"/>
    <w:rsid w:val="004F2D4A"/>
    <w:rsid w:val="004F4EE1"/>
    <w:rsid w:val="00532DF1"/>
    <w:rsid w:val="005333B0"/>
    <w:rsid w:val="0053588D"/>
    <w:rsid w:val="00540832"/>
    <w:rsid w:val="0054504C"/>
    <w:rsid w:val="00551AFA"/>
    <w:rsid w:val="00586CE1"/>
    <w:rsid w:val="005A1023"/>
    <w:rsid w:val="005A5583"/>
    <w:rsid w:val="005E224E"/>
    <w:rsid w:val="005E55CF"/>
    <w:rsid w:val="005E6972"/>
    <w:rsid w:val="005F678F"/>
    <w:rsid w:val="0061237A"/>
    <w:rsid w:val="0063295D"/>
    <w:rsid w:val="006448DF"/>
    <w:rsid w:val="00644EA3"/>
    <w:rsid w:val="00661A58"/>
    <w:rsid w:val="00662474"/>
    <w:rsid w:val="00667344"/>
    <w:rsid w:val="00685357"/>
    <w:rsid w:val="00687619"/>
    <w:rsid w:val="006B252F"/>
    <w:rsid w:val="006C606C"/>
    <w:rsid w:val="00717E27"/>
    <w:rsid w:val="00727111"/>
    <w:rsid w:val="00755212"/>
    <w:rsid w:val="007623DE"/>
    <w:rsid w:val="00770B63"/>
    <w:rsid w:val="00787E8B"/>
    <w:rsid w:val="0079068B"/>
    <w:rsid w:val="007B2541"/>
    <w:rsid w:val="007C756E"/>
    <w:rsid w:val="007D54E0"/>
    <w:rsid w:val="007F46F8"/>
    <w:rsid w:val="007F79A4"/>
    <w:rsid w:val="00815742"/>
    <w:rsid w:val="008259DC"/>
    <w:rsid w:val="008649CB"/>
    <w:rsid w:val="00872B81"/>
    <w:rsid w:val="008944DC"/>
    <w:rsid w:val="008A1AA3"/>
    <w:rsid w:val="00900F75"/>
    <w:rsid w:val="009350E5"/>
    <w:rsid w:val="009350EF"/>
    <w:rsid w:val="00936D95"/>
    <w:rsid w:val="0098030E"/>
    <w:rsid w:val="009812DC"/>
    <w:rsid w:val="009C6FA1"/>
    <w:rsid w:val="009D66BA"/>
    <w:rsid w:val="00A006B8"/>
    <w:rsid w:val="00A138CD"/>
    <w:rsid w:val="00A36B8C"/>
    <w:rsid w:val="00A40E56"/>
    <w:rsid w:val="00A52105"/>
    <w:rsid w:val="00A53583"/>
    <w:rsid w:val="00A56DD2"/>
    <w:rsid w:val="00A7049A"/>
    <w:rsid w:val="00A87123"/>
    <w:rsid w:val="00A97894"/>
    <w:rsid w:val="00AA78DD"/>
    <w:rsid w:val="00AC3EB3"/>
    <w:rsid w:val="00AC77B1"/>
    <w:rsid w:val="00AE19BE"/>
    <w:rsid w:val="00B05950"/>
    <w:rsid w:val="00B1105C"/>
    <w:rsid w:val="00B50B62"/>
    <w:rsid w:val="00B64D1F"/>
    <w:rsid w:val="00B9417E"/>
    <w:rsid w:val="00B96AE4"/>
    <w:rsid w:val="00BA4ECF"/>
    <w:rsid w:val="00BD4422"/>
    <w:rsid w:val="00BE6F66"/>
    <w:rsid w:val="00C04B28"/>
    <w:rsid w:val="00C41C38"/>
    <w:rsid w:val="00C66812"/>
    <w:rsid w:val="00C93CDC"/>
    <w:rsid w:val="00C97F87"/>
    <w:rsid w:val="00CA1C9F"/>
    <w:rsid w:val="00CA3E9E"/>
    <w:rsid w:val="00CC58D7"/>
    <w:rsid w:val="00CD0690"/>
    <w:rsid w:val="00D04812"/>
    <w:rsid w:val="00D36CA5"/>
    <w:rsid w:val="00D40E52"/>
    <w:rsid w:val="00D65F33"/>
    <w:rsid w:val="00D85108"/>
    <w:rsid w:val="00DC3961"/>
    <w:rsid w:val="00DE5A8B"/>
    <w:rsid w:val="00E01AC9"/>
    <w:rsid w:val="00E27169"/>
    <w:rsid w:val="00E449A3"/>
    <w:rsid w:val="00E712BC"/>
    <w:rsid w:val="00E75515"/>
    <w:rsid w:val="00E80ED0"/>
    <w:rsid w:val="00E83529"/>
    <w:rsid w:val="00E93379"/>
    <w:rsid w:val="00EA082F"/>
    <w:rsid w:val="00EB085F"/>
    <w:rsid w:val="00EC0B29"/>
    <w:rsid w:val="00EE24A9"/>
    <w:rsid w:val="00EE7F8A"/>
    <w:rsid w:val="00F34FAA"/>
    <w:rsid w:val="00F435C7"/>
    <w:rsid w:val="00F43833"/>
    <w:rsid w:val="00F556E6"/>
    <w:rsid w:val="00F616DE"/>
    <w:rsid w:val="00F671DA"/>
    <w:rsid w:val="00F808FD"/>
    <w:rsid w:val="00F843D5"/>
    <w:rsid w:val="00F86F51"/>
    <w:rsid w:val="00F90054"/>
    <w:rsid w:val="00FB3AC5"/>
    <w:rsid w:val="00FB5896"/>
    <w:rsid w:val="00FD2BA4"/>
    <w:rsid w:val="00FD6661"/>
    <w:rsid w:val="00FE2AD9"/>
    <w:rsid w:val="00FF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10A08"/>
  <w15:chartTrackingRefBased/>
  <w15:docId w15:val="{D8B67EED-E806-4701-8459-2EB99F35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1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12D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244BA"/>
    <w:pPr>
      <w:spacing w:after="200" w:line="276" w:lineRule="auto"/>
      <w:ind w:left="720"/>
      <w:contextualSpacing/>
    </w:pPr>
  </w:style>
  <w:style w:type="paragraph" w:styleId="a7">
    <w:name w:val="No Spacing"/>
    <w:uiPriority w:val="1"/>
    <w:qFormat/>
    <w:rsid w:val="00FF246A"/>
    <w:pPr>
      <w:spacing w:after="0" w:line="240" w:lineRule="auto"/>
    </w:pPr>
  </w:style>
  <w:style w:type="paragraph" w:customStyle="1" w:styleId="ConsPlusNormal">
    <w:name w:val="ConsPlusNormal"/>
    <w:rsid w:val="003A6A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BD442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D442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D442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D442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D4422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DC3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C3961"/>
  </w:style>
  <w:style w:type="paragraph" w:styleId="af">
    <w:name w:val="footer"/>
    <w:basedOn w:val="a"/>
    <w:link w:val="af0"/>
    <w:uiPriority w:val="99"/>
    <w:unhideWhenUsed/>
    <w:rsid w:val="00DC3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C3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21E88-ED51-4B79-B1B2-E2751B9D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Братусева Ю.В.</dc:creator>
  <cp:keywords/>
  <dc:description/>
  <cp:lastModifiedBy>Ананьина Юлия Викторовна</cp:lastModifiedBy>
  <cp:revision>3</cp:revision>
  <cp:lastPrinted>2026-07-17T07:33:00Z</cp:lastPrinted>
  <dcterms:created xsi:type="dcterms:W3CDTF">2026-09-15T12:44:00Z</dcterms:created>
  <dcterms:modified xsi:type="dcterms:W3CDTF">2026-09-15T12:52:00Z</dcterms:modified>
</cp:coreProperties>
</file>