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3D" w:rsidRPr="00D37B9A" w:rsidRDefault="00296D3D" w:rsidP="0004535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7B9A" w:rsidRPr="00D37B9A" w:rsidRDefault="00D37B9A" w:rsidP="0004535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7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ОТЧЕТ КСП МО город Краснодар за 2022 год</w:t>
      </w:r>
      <w:bookmarkStart w:id="0" w:name="_GoBack"/>
      <w:bookmarkEnd w:id="0"/>
    </w:p>
    <w:p w:rsidR="00D37B9A" w:rsidRDefault="00D37B9A" w:rsidP="0004535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7B9A" w:rsidRDefault="00D37B9A" w:rsidP="0004535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4535F" w:rsidRPr="006211D4" w:rsidRDefault="006211D4" w:rsidP="0004535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7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04535F" w:rsidRPr="00D37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04535F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ажаемая Вера Федоровна, Евгений Михайлович, депутаты!</w:t>
      </w:r>
    </w:p>
    <w:p w:rsidR="00296D3D" w:rsidRDefault="00296D3D" w:rsidP="006211D4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1131" w:rsidRPr="006211D4" w:rsidRDefault="006211D4" w:rsidP="006211D4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</w:p>
    <w:p w:rsidR="001E1131" w:rsidRPr="006211D4" w:rsidRDefault="001E1131" w:rsidP="0004535F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65DB8FCB" wp14:editId="2A2962F5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1E1131" w:rsidP="0004535F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211D4" w:rsidRDefault="006E248A" w:rsidP="006211D4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Отчет о работе Контрольно-счетной палаты</w:t>
      </w:r>
      <w:r w:rsidR="0004535F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53CB0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2022 год </w:t>
      </w:r>
      <w:r w:rsidR="0004535F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 направлен в городскую Думу Краснодара в установленные сроки и прошел обсуждение на комитетах.</w:t>
      </w:r>
    </w:p>
    <w:p w:rsidR="006211D4" w:rsidRPr="006211D4" w:rsidRDefault="006211D4" w:rsidP="006211D4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1E1131" w:rsidRPr="006211D4" w:rsidRDefault="001E1131" w:rsidP="0004535F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7C60D428" wp14:editId="121A3CE3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1E1131" w:rsidP="0004535F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4535F" w:rsidRPr="006211D4" w:rsidRDefault="0004535F" w:rsidP="0004535F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отчете обозначены </w:t>
      </w:r>
      <w:r w:rsidR="00EE7EA7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направления деятельности Пал</w:t>
      </w:r>
      <w:r w:rsidR="00B53CB0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аты, </w:t>
      </w:r>
      <w:r w:rsidR="00EE7EA7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ее результаты, меры, принятые по устранению нарушений и недос</w:t>
      </w:r>
      <w:r w:rsidR="00B53CB0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татков, выполнение рекомендаций и др.</w:t>
      </w:r>
    </w:p>
    <w:p w:rsidR="00D37B9A" w:rsidRDefault="00D37B9A" w:rsidP="006211D4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211D4" w:rsidRPr="006211D4" w:rsidRDefault="006211D4" w:rsidP="006211D4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Слайд 3</w:t>
      </w:r>
    </w:p>
    <w:p w:rsidR="001E1131" w:rsidRPr="006211D4" w:rsidRDefault="001E1131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64407434" wp14:editId="5C3968D8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1E1131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07108" w:rsidRDefault="00EE7EA7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Наиболее значимые направления деятельности в 2022 году </w:t>
      </w:r>
      <w:r w:rsidR="00435A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видите на слайде.</w:t>
      </w:r>
      <w:r w:rsidR="003071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35A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Контроль за реализацией нацпроектов и соблюдением условий межбюджетных трансфертов особенно важен ввиду значительных рисков возврата средств в вышестоящие бюджеты в случае нарушения условий соглашений. В муниципальные программы заложены основные цели и задачи 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решению вопросов местного значения.</w:t>
      </w:r>
      <w:r w:rsidR="00435A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судебных решени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ях </w:t>
      </w:r>
      <w:r w:rsidR="00435A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искам к муниципальному образованию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сконцентрированы узловые неразрешенные проблемы муниципального управления.</w:t>
      </w:r>
    </w:p>
    <w:p w:rsidR="00EE7EA7" w:rsidRPr="006211D4" w:rsidRDefault="00EE7EA7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292490" w:rsidRPr="006211D4" w:rsidRDefault="00292490" w:rsidP="00292490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4</w:t>
      </w:r>
    </w:p>
    <w:p w:rsidR="001E1131" w:rsidRPr="006211D4" w:rsidRDefault="001E1131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78C2F93D" wp14:editId="45B5F31D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1E1131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7EA7" w:rsidRPr="006211D4" w:rsidRDefault="00EE7EA7" w:rsidP="00EE7EA7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Структура проведенных </w:t>
      </w:r>
      <w:r w:rsidR="006E248A"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Палатой </w:t>
      </w:r>
      <w:r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мероприятий свидетельствует о </w:t>
      </w:r>
      <w:r w:rsidR="00B53CB0"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превалировании</w:t>
      </w:r>
      <w:r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53CB0"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предварительного контроля над последующим</w:t>
      </w:r>
      <w:r w:rsidR="004D4857"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Именно</w:t>
      </w:r>
      <w:r w:rsidR="00B53CB0"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D4857"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экспертно-аналитические</w:t>
      </w:r>
      <w:r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ятия</w:t>
      </w:r>
      <w:r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направленны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</w:t>
      </w:r>
      <w:r w:rsidRP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</w:t>
      </w:r>
      <w:r w:rsidR="002924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еждение потенциальных нарушений, минимизацию недостатков и ошибок.</w:t>
      </w:r>
    </w:p>
    <w:p w:rsidR="00214907" w:rsidRDefault="00214907" w:rsidP="00214907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4907" w:rsidRPr="006211D4" w:rsidRDefault="00214907" w:rsidP="00214907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5</w:t>
      </w:r>
    </w:p>
    <w:p w:rsidR="001E1131" w:rsidRPr="006211D4" w:rsidRDefault="001E1131" w:rsidP="00026339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28F3C682" wp14:editId="190CE25F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1E1131" w:rsidP="00026339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6339" w:rsidRPr="006211D4" w:rsidRDefault="00026339" w:rsidP="00026339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Предметом муниципального финансового контроля являются процессы хозяйственной деятельности, отраженные в финансовой отчетности. Причем не только в отношении </w:t>
      </w:r>
      <w:r w:rsidR="004D4857"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50 миллиардного </w:t>
      </w:r>
      <w:r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бюджета (доходы, расходы и дефицит), но и в отношении активов МО (имущество, земля и финансовые активы</w:t>
      </w:r>
      <w:r w:rsidR="004D4857"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стоимостью 199 </w:t>
      </w:r>
      <w:proofErr w:type="spellStart"/>
      <w:r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млрд.</w:t>
      </w:r>
      <w:r w:rsidR="004D4857"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</w:t>
      </w:r>
      <w:proofErr w:type="spellEnd"/>
      <w:r w:rsidR="004D4857" w:rsidRPr="002149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96D3D" w:rsidRDefault="00296D3D" w:rsidP="00214907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4907" w:rsidRPr="006211D4" w:rsidRDefault="00214907" w:rsidP="00214907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6</w:t>
      </w:r>
    </w:p>
    <w:p w:rsidR="001E1131" w:rsidRPr="006211D4" w:rsidRDefault="001E1131" w:rsidP="0002633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3B0384F2" wp14:editId="303B2E26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092" w:rsidRPr="00214907" w:rsidRDefault="00B53CB0" w:rsidP="00B53CB0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="00751C05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планировании и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проведении мероприятий мы </w:t>
      </w:r>
      <w:r w:rsidR="009D70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использовали риск-ориентированный подход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акцентируя</w:t>
      </w:r>
      <w:r w:rsidR="009D70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внимание на таких объектах, где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возможны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наибольшие риски</w:t>
      </w:r>
      <w:r w:rsidR="009D70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управленческих процессах, где присутств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овали</w:t>
      </w:r>
      <w:r w:rsidR="009D70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значительные отклонения от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запланированных результатов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или в исполнении бюджетных назначений. Та</w:t>
      </w:r>
      <w:r w:rsidR="009D70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кже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 внимание принимались </w:t>
      </w:r>
      <w:r w:rsidR="009D70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негативные отзывы населения.</w:t>
      </w:r>
    </w:p>
    <w:p w:rsidR="009D7092" w:rsidRPr="00214907" w:rsidRDefault="009D7092" w:rsidP="009D709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</w:t>
      </w:r>
      <w:r w:rsidR="00B53CB0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 подходы вместе со стандартизацией деятельности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Палаты</w:t>
      </w:r>
      <w:r w:rsidR="00B53CB0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выстраиванием системы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оперативного контроля, позволили запланированные мероприятия исполнить</w:t>
      </w:r>
      <w:r w:rsidR="006B0030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практически 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полном объеме.</w:t>
      </w:r>
    </w:p>
    <w:p w:rsidR="006B0030" w:rsidRDefault="006B0030" w:rsidP="006B0030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за бюджетом осуществлялся в следующих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стандартных 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формах: экспертиза</w:t>
      </w:r>
      <w:r w:rsidR="00751C05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(предварительный контроль)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ежеквартальный мониторинг</w:t>
      </w:r>
      <w:r w:rsidR="00751C05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(текущий контроль), ежегодная внешняя проверка и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аудит в сфере закупок</w:t>
      </w:r>
      <w:r w:rsidR="00751C05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(последующий контроль)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Кроме того, 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проводились</w:t>
      </w:r>
      <w:r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темат</w:t>
      </w:r>
      <w:r w:rsidR="004D4857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ические</w:t>
      </w:r>
      <w:r w:rsidR="002E3192" w:rsidRPr="00214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мероприятия, из них 17 внеплановых (9 – по поручению прокуратуры).</w:t>
      </w:r>
    </w:p>
    <w:p w:rsidR="00214907" w:rsidRDefault="00214907" w:rsidP="00214907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4907" w:rsidRPr="006211D4" w:rsidRDefault="00214907" w:rsidP="00214907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7</w:t>
      </w:r>
    </w:p>
    <w:p w:rsidR="001E1131" w:rsidRPr="006211D4" w:rsidRDefault="001E1131" w:rsidP="006B0030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104C8570" wp14:editId="5E05CCEF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6B0030" w:rsidP="009D709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ab/>
      </w:r>
    </w:p>
    <w:p w:rsidR="002E3192" w:rsidRPr="00D37B9A" w:rsidRDefault="00751C05" w:rsidP="00095B2C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Активы МО</w:t>
      </w:r>
      <w:r w:rsidR="006B0030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находятся либо у балансодержателей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(муниципальные учреждения и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 предприятия)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либо в Казне </w:t>
      </w:r>
      <w:r w:rsidR="00A5138E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сотношение</w:t>
      </w:r>
      <w:proofErr w:type="spellEnd"/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68% к 32%</w:t>
      </w:r>
      <w:r w:rsidR="00A5138E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5138E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Имущество 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муниципальных учреждений</w:t>
      </w:r>
      <w:r w:rsidR="00A5138E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ежегодно мы проверяем в рамках внешней проверки, имущество казны последовательно 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течение ряда лет </w:t>
      </w:r>
      <w:r w:rsidR="00A5138E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охватываем тематическими мероприятиями. </w:t>
      </w:r>
    </w:p>
    <w:p w:rsidR="00751C05" w:rsidRPr="006211D4" w:rsidRDefault="00A5138E" w:rsidP="002E3192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слайде можно увидеть, что многие аспекты уже отработаны за последние годы. В 2023 году мы проведем аудит 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эффективности использования 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имущества </w:t>
      </w:r>
      <w:proofErr w:type="spellStart"/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МУПов</w:t>
      </w:r>
      <w:proofErr w:type="spellEnd"/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последующие – аудит использования 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финансовых активов и 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имущества казны (</w:t>
      </w:r>
      <w:r w:rsidR="002E3192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сегодня проверен лишь жилфонд)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96D3D" w:rsidRDefault="00296D3D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7B9A" w:rsidRPr="006211D4" w:rsidRDefault="00D37B9A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8</w:t>
      </w:r>
    </w:p>
    <w:p w:rsidR="001E1131" w:rsidRPr="006211D4" w:rsidRDefault="001E1131" w:rsidP="00B20ABC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1F1A736E" wp14:editId="0BCF9C2B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31" w:rsidRPr="006211D4" w:rsidRDefault="001E1131" w:rsidP="00B20ABC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20ABC" w:rsidRPr="006211D4" w:rsidRDefault="00B20ABC" w:rsidP="00D37B9A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этом слайде представлена структура выя</w:t>
      </w:r>
      <w:r w:rsidR="002E3192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вленных и устраненных нарушений. О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незначительно изменилась по сравнению с прошлым годом: лидером остаются нарушения учета и отчетности, </w:t>
      </w:r>
      <w:r w:rsidR="002E3192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следующими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значимости </w:t>
      </w:r>
      <w:r w:rsidR="00D37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нарушения при формировании и исполнении бюджета, </w:t>
      </w:r>
      <w:r w:rsidR="002E3192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ними следуют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нарушения в сфере управления и распоряжения </w:t>
      </w:r>
      <w:r w:rsidR="002E3192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муниципальной 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собственностью.</w:t>
      </w:r>
    </w:p>
    <w:p w:rsidR="00A5138E" w:rsidRPr="006211D4" w:rsidRDefault="00A5138E" w:rsidP="00A5138E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0ABC" w:rsidRPr="006211D4" w:rsidRDefault="009D7092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</w:t>
      </w:r>
      <w:r w:rsidR="002C1E5F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проведении мероприятий </w:t>
      </w:r>
      <w:r w:rsidR="002C1E5F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 </w:t>
      </w:r>
      <w:r w:rsidR="00B20ABC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внимание концентрировалось не 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на выявлении нарушений, </w:t>
      </w:r>
      <w:r w:rsidR="00B20ABC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и 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анализе управленческих процессов, их слабых мест, а также на выявлении пробелов в нормативно-правовом регулировании.</w:t>
      </w:r>
    </w:p>
    <w:p w:rsidR="00B20ABC" w:rsidRPr="006211D4" w:rsidRDefault="00B20ABC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 xml:space="preserve"> </w:t>
      </w:r>
      <w:r w:rsidR="002E3192"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ab/>
      </w:r>
      <w:r w:rsidR="002C1E5F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 какими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основными 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системные нарушения</w:t>
      </w:r>
      <w:r w:rsidR="002C1E5F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и недостатками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городе </w:t>
      </w:r>
      <w:r w:rsidR="00A73474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еще 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работать?</w:t>
      </w:r>
    </w:p>
    <w:p w:rsidR="00635C7D" w:rsidRPr="006211D4" w:rsidRDefault="00B20ABC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Во-первых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,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продолжает иметь место недостаточно серьезная проработка финансово-экономических обоснований принимаемых решений (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 называемые 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таблицы поправок)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Соответственно отсутствует 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их влияния на доходы или расходы бюджета и 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предполагаемого социально-экономического эффекта</w:t>
      </w:r>
      <w:r w:rsidR="00DE525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C1E5F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B20ABC" w:rsidRPr="006211D4" w:rsidRDefault="002C1E5F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Во-вторых,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условиях дефицита бюджета </w:t>
      </w:r>
      <w:r w:rsidR="002E319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крайне 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необходима расстановка приоритетов</w:t>
      </w:r>
      <w:r w:rsidR="00A73474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позволяющая 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сокращать</w:t>
      </w:r>
      <w:r w:rsidR="00A73474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незавершенное строительство (</w:t>
      </w:r>
      <w:r w:rsidR="00AE6C63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сюда входя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="00AE6C63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проектно-изыскательские работы 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DE5252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проектно-сметная документация)</w:t>
      </w:r>
      <w:r w:rsidR="00B20ABC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15BDB" w:rsidRPr="006211D4" w:rsidRDefault="00B20ABC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 В</w:t>
      </w:r>
      <w:r w:rsidR="00635C7D" w:rsidRPr="006211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третьих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необходим контроль за исполнением переданных полномочий и достижением поставленных целей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как муниципальных программ, так и Стратегии </w:t>
      </w:r>
      <w:r w:rsid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оциально-экономического развития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20ABC" w:rsidRPr="006211D4" w:rsidRDefault="00815BDB" w:rsidP="00815BDB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Особого </w:t>
      </w:r>
      <w:r w:rsidR="00B20ABC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внимания 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требует </w:t>
      </w:r>
      <w:r w:rsidR="00B20ABC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состояние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управления объектами муниципальной собственности, без информатизации процессов управления</w:t>
      </w:r>
      <w:r w:rsidR="00B20ABC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эффекта мы не увидим.</w:t>
      </w:r>
    </w:p>
    <w:p w:rsidR="00B20ABC" w:rsidRPr="006211D4" w:rsidRDefault="00B20ABC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еще ряд других направлений в деятельности органов местного самоуправления и потенциальных объектов контроля, которые содержат рисковые точки, над которыми все </w:t>
      </w:r>
      <w:r w:rsidR="001E1131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органы </w:t>
      </w:r>
      <w:r w:rsidR="001E1131"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местного самоуправления будут</w:t>
      </w:r>
      <w:r w:rsidRPr="00D37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совместно работать.</w:t>
      </w:r>
    </w:p>
    <w:p w:rsidR="00296D3D" w:rsidRDefault="00296D3D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7B9A" w:rsidRDefault="00D37B9A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:rsidR="00296D3D" w:rsidRPr="006211D4" w:rsidRDefault="00296D3D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5C7D" w:rsidRPr="006211D4" w:rsidRDefault="00632C2F" w:rsidP="00635C7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18262B56" wp14:editId="781B4943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C7D"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32C2F" w:rsidRPr="00D37B9A" w:rsidRDefault="00632C2F" w:rsidP="00D37B9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5B2C" w:rsidRPr="00D37B9A" w:rsidRDefault="00635C7D" w:rsidP="00D37B9A">
      <w:pPr>
        <w:widowControl w:val="0"/>
        <w:autoSpaceDE w:val="0"/>
        <w:autoSpaceDN w:val="0"/>
        <w:adjustRightInd w:val="0"/>
        <w:spacing w:after="0" w:line="37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Реализация результатов мероприятий представлена на слайде</w:t>
      </w:r>
      <w:r w:rsidR="00AC00DA" w:rsidRPr="00D37B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всего устранено нарушений и недостатков на сумму 27,5 млрд. руб. (или 84,8% от выявленных).</w:t>
      </w:r>
      <w:r w:rsidR="00095B2C" w:rsidRPr="00D3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контроля возвращено денежных средств на сумму 12 235,1 тыс. рублей (с учётом устранения нарушений прошлых периодов).</w:t>
      </w:r>
    </w:p>
    <w:p w:rsidR="00635C7D" w:rsidRPr="006211D4" w:rsidRDefault="00095B2C" w:rsidP="00D37B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объёма выявленных нарушений не подлежат реализации нарушения на общую сумму 848 257,4 тыс. рублей, в том числе в связи со списанием безнадежной к востребованию дебиторской задолженности, с завершением финансового года и невозможностью исправления в отчётности и уточнения плановых бюджетных назначений по доходам, нарушение законодательства о закупках.  Таким образом, на контроле до полной реализации остаются нарушения на сумму 3 530 830,3 тыс. рублей.</w:t>
      </w:r>
    </w:p>
    <w:p w:rsidR="00D37B9A" w:rsidRDefault="00D37B9A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7B9A" w:rsidRDefault="00D37B9A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7B9A" w:rsidRDefault="00D37B9A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37B9A" w:rsidRPr="006211D4" w:rsidRDefault="00D37B9A" w:rsidP="00D37B9A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</w:p>
    <w:p w:rsidR="00632C2F" w:rsidRPr="006211D4" w:rsidRDefault="00632C2F" w:rsidP="00AC00D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69E03C0F" wp14:editId="230EC6BB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092" w:rsidRDefault="00AC00DA" w:rsidP="00AC00D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2022 год стал одним из наиболее продуктивных в части востребованности наших предложений и их реализации. На момент подготовки настоящего отчета 44% наших предложений и рекомендаций реализованы полностью на сумму 6,7 </w:t>
      </w:r>
      <w:proofErr w:type="spellStart"/>
      <w:r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млрд.руб</w:t>
      </w:r>
      <w:proofErr w:type="spellEnd"/>
      <w:r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(из 10,0 </w:t>
      </w:r>
      <w:r w:rsidR="00815BDB"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возможных</w:t>
      </w:r>
      <w:r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15BDB"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другим работа продолжается.</w:t>
      </w:r>
    </w:p>
    <w:p w:rsidR="00296D3D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</w:p>
    <w:p w:rsidR="00AC00DA" w:rsidRPr="006211D4" w:rsidRDefault="00AC00DA" w:rsidP="00AC00D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2C2F" w:rsidRPr="006211D4" w:rsidRDefault="00632C2F" w:rsidP="00632C2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517FEABB" wp14:editId="103C78DA">
            <wp:extent cx="4572638" cy="25721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C2F" w:rsidRPr="006211D4" w:rsidRDefault="00632C2F" w:rsidP="00632C2F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7092" w:rsidRDefault="009D7092" w:rsidP="009D709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Контрольно-счетной палатой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адрес объектов контроля в отчетном периоде вынесено </w:t>
      </w:r>
      <w:r w:rsidR="00AC00DA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представлени</w:t>
      </w:r>
      <w:r w:rsidR="00AC00DA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е, 9 предписаний.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Эти документы 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являются обязательными для исполнения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и, наряду с другими предложениями, направлены на оптимизацию процессов управления, на устранение причин и условий возникновения нарушений, как того требует от нас закон.</w:t>
      </w:r>
      <w:r w:rsidR="00AC00DA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административной ответственности привлечен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AC00DA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 должностных лиц и 1 </w:t>
      </w:r>
      <w:proofErr w:type="spellStart"/>
      <w:r w:rsidR="00AC00DA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юрлицо</w:t>
      </w:r>
      <w:proofErr w:type="spellEnd"/>
      <w:r w:rsidR="00AC00DA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15BDB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неисполнение представления предусмотрена административная ответственность</w:t>
      </w:r>
      <w:r w:rsidR="001E1131"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E1131"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повторное - возможна дисквалификация.</w:t>
      </w:r>
    </w:p>
    <w:p w:rsidR="00296D3D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6701" w:rsidRPr="006211D4" w:rsidRDefault="009D7092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   </w:t>
      </w:r>
      <w:r w:rsidR="00095B2C" w:rsidRPr="006211D4">
        <w:rPr>
          <w:rFonts w:ascii="Times New Roman" w:eastAsia="Times New Roman" w:hAnsi="Times New Roman" w:cs="Times New Roman"/>
          <w:iCs/>
          <w:noProof/>
          <w:color w:val="0070C0"/>
          <w:sz w:val="28"/>
          <w:szCs w:val="28"/>
          <w:lang w:eastAsia="ru-RU"/>
        </w:rPr>
        <w:drawing>
          <wp:inline distT="0" distB="0" distL="0" distR="0" wp14:anchorId="607A16E6" wp14:editId="4E34DE4F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01" w:rsidRPr="006211D4" w:rsidRDefault="00CB6701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095B2C" w:rsidRPr="006211D4" w:rsidRDefault="005E4D51" w:rsidP="005E4D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итогам мероприятия Палаты объектами </w:t>
      </w:r>
      <w:r w:rsidRP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контроля инициированы 18 муниципальных правовых актов и 17 локальных.</w:t>
      </w:r>
    </w:p>
    <w:p w:rsidR="00296D3D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</w:p>
    <w:p w:rsidR="00095B2C" w:rsidRPr="006211D4" w:rsidRDefault="00095B2C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095B2C" w:rsidRPr="006211D4" w:rsidRDefault="005E4D51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noProof/>
          <w:color w:val="0070C0"/>
          <w:sz w:val="28"/>
          <w:szCs w:val="28"/>
          <w:lang w:eastAsia="ru-RU"/>
        </w:rPr>
        <w:drawing>
          <wp:inline distT="0" distB="0" distL="0" distR="0" wp14:anchorId="29FA6A40" wp14:editId="06CAF27E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51" w:rsidRPr="00296D3D" w:rsidRDefault="005E4D51" w:rsidP="005E4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ab/>
      </w:r>
      <w:r w:rsidRPr="0029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принципы открытости и гласности, Палата в отчётном году непрерывно проводила работу по информированию не только органов местного самоуправления, но и общественности о результатах своей деятельности через средства массовой информации и интернет ресурсы.</w:t>
      </w:r>
    </w:p>
    <w:p w:rsidR="00095B2C" w:rsidRPr="00296D3D" w:rsidRDefault="00095B2C" w:rsidP="006E248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</w:p>
    <w:p w:rsidR="00095B2C" w:rsidRPr="006211D4" w:rsidRDefault="00095B2C" w:rsidP="006E248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5B2C" w:rsidRPr="006211D4" w:rsidRDefault="00095B2C" w:rsidP="006E248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79E53827" wp14:editId="759C2F83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B2C" w:rsidRPr="006211D4" w:rsidRDefault="00095B2C" w:rsidP="006E248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5E4D51" w:rsidRDefault="005E4D51" w:rsidP="005E4D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Сохранилось эффективное взаимодействие с объектами контроля, с соответствующими курирующими заместителями главы МО город Краснодар, практика проведения расширенных совещаний при главе МО город Краснодар, утверждения планов по реализации рекомендаций Палаты и предоставления ежеквартальных </w:t>
      </w:r>
      <w:r w:rsidRPr="002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отчётов по наиболее существенным мероприятиям. Результатом такого взаимодействия является высокий показатель устраненных нарушений.</w:t>
      </w:r>
    </w:p>
    <w:p w:rsidR="00296D3D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5B2C" w:rsidRPr="006211D4" w:rsidRDefault="00095B2C" w:rsidP="006E248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3B46FD42" wp14:editId="062B3252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D3D" w:rsidRDefault="00296D3D" w:rsidP="005E4D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95B2C" w:rsidRPr="006211D4" w:rsidRDefault="005E4D51" w:rsidP="005E4D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Основные направления деятельности в 2023 году представлены на слайде. Особенно хотелось обратить внимание на тематику аудитов </w:t>
      </w:r>
      <w:r w:rsidRPr="00296D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эффективности. Это – городская среда, управление гражданской защиты и эффективность использования имущества </w:t>
      </w:r>
      <w:proofErr w:type="spellStart"/>
      <w:r w:rsidRPr="00296D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МУПов</w:t>
      </w:r>
      <w:proofErr w:type="spellEnd"/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  <w:t>.</w:t>
      </w:r>
    </w:p>
    <w:p w:rsidR="00095B2C" w:rsidRPr="006211D4" w:rsidRDefault="00095B2C" w:rsidP="005E4D5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</w:p>
    <w:p w:rsidR="00296D3D" w:rsidRPr="006211D4" w:rsidRDefault="00296D3D" w:rsidP="00296D3D">
      <w:pPr>
        <w:shd w:val="clear" w:color="auto" w:fill="FFFFFF"/>
        <w:spacing w:after="0" w:line="375" w:lineRule="atLeast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248A" w:rsidRPr="006211D4" w:rsidRDefault="00095B2C" w:rsidP="006E248A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154BC12B" wp14:editId="6C807601">
            <wp:extent cx="4572638" cy="25721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48A" w:rsidRPr="006211D4" w:rsidRDefault="006E248A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CB6701" w:rsidRPr="006211D4" w:rsidRDefault="00CB6701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176912" w:rsidRPr="006211D4" w:rsidRDefault="00176912" w:rsidP="00296D3D">
      <w:pPr>
        <w:widowControl w:val="0"/>
        <w:autoSpaceDE w:val="0"/>
        <w:autoSpaceDN w:val="0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Палаты (</w:t>
      </w:r>
      <w:proofErr w:type="spellStart"/>
      <w:r w:rsidRPr="00296D3D">
        <w:rPr>
          <w:rFonts w:ascii="Times New Roman" w:eastAsia="Times New Roman" w:hAnsi="Times New Roman" w:cs="Times New Roman"/>
          <w:sz w:val="28"/>
          <w:szCs w:val="28"/>
          <w:lang w:eastAsia="ru-RU"/>
        </w:rPr>
        <w:t>kspkras</w:t>
      </w:r>
      <w:proofErr w:type="spellEnd"/>
      <w:r w:rsidRPr="00296D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96D3D">
        <w:rPr>
          <w:rFonts w:ascii="Times New Roman" w:eastAsia="Times New Roman" w:hAnsi="Times New Roman" w:cs="Times New Roman"/>
          <w:sz w:val="28"/>
          <w:szCs w:val="28"/>
          <w:lang w:eastAsia="ru-RU"/>
        </w:rPr>
        <w:t>odar.ru) размещено 324 информационных сообщения о проводимых контрольных и экспертно-аналитических мероприятиях, о событиях, конференциях, семинарах и рабочих встречах. Также размещались новости, планы, отчёты, фото и видеоматериалы и иные документы, касающиеся деятельности Палаты. В отчётном году на сайте Палаты зарегистрировано более 44 тыс. посещений.</w:t>
      </w:r>
      <w:r w:rsidRPr="0062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912" w:rsidRPr="006211D4" w:rsidRDefault="00176912" w:rsidP="00296D3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</w:p>
    <w:p w:rsidR="00176912" w:rsidRPr="006211D4" w:rsidRDefault="00176912" w:rsidP="00296D3D">
      <w:pPr>
        <w:spacing w:after="0" w:line="37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   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 </w:t>
      </w:r>
      <w:r w:rsidR="00296D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заключении</w:t>
      </w:r>
      <w:r w:rsidRPr="00621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хочу заверить городскую Думу Краснодара, что Контрольно-счетная палата, в силу установленных законом полномочий, будет по-прежнему</w:t>
      </w:r>
      <w:r w:rsidRPr="006211D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1D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содействовать справедливому и ответственному муниципальному управлению как необходимому условию устойчивого развития Краснодара и достойной жизни человека.</w:t>
      </w:r>
    </w:p>
    <w:p w:rsidR="00CB6701" w:rsidRPr="006211D4" w:rsidRDefault="00CB6701" w:rsidP="00B20AB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92" w:rsidRPr="006211D4" w:rsidRDefault="009D7092" w:rsidP="009D709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211D4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   </w:t>
      </w:r>
    </w:p>
    <w:sectPr w:rsidR="009D7092" w:rsidRPr="006211D4" w:rsidSect="00A5138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5B" w:rsidRDefault="0080335B" w:rsidP="00A5138E">
      <w:pPr>
        <w:spacing w:after="0" w:line="240" w:lineRule="auto"/>
      </w:pPr>
      <w:r>
        <w:separator/>
      </w:r>
    </w:p>
  </w:endnote>
  <w:endnote w:type="continuationSeparator" w:id="0">
    <w:p w:rsidR="0080335B" w:rsidRDefault="0080335B" w:rsidP="00A5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5B" w:rsidRDefault="0080335B" w:rsidP="00A5138E">
      <w:pPr>
        <w:spacing w:after="0" w:line="240" w:lineRule="auto"/>
      </w:pPr>
      <w:r>
        <w:separator/>
      </w:r>
    </w:p>
  </w:footnote>
  <w:footnote w:type="continuationSeparator" w:id="0">
    <w:p w:rsidR="0080335B" w:rsidRDefault="0080335B" w:rsidP="00A5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567327"/>
      <w:docPartObj>
        <w:docPartGallery w:val="Page Numbers (Top of Page)"/>
        <w:docPartUnique/>
      </w:docPartObj>
    </w:sdtPr>
    <w:sdtEndPr/>
    <w:sdtContent>
      <w:p w:rsidR="00A5138E" w:rsidRDefault="00A51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E5">
          <w:rPr>
            <w:noProof/>
          </w:rPr>
          <w:t>10</w:t>
        </w:r>
        <w:r>
          <w:fldChar w:fldCharType="end"/>
        </w:r>
      </w:p>
    </w:sdtContent>
  </w:sdt>
  <w:p w:rsidR="00A5138E" w:rsidRDefault="00A51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030E"/>
    <w:multiLevelType w:val="multilevel"/>
    <w:tmpl w:val="B62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92"/>
    <w:rsid w:val="00026339"/>
    <w:rsid w:val="0004535F"/>
    <w:rsid w:val="00095B2C"/>
    <w:rsid w:val="0012781E"/>
    <w:rsid w:val="00176912"/>
    <w:rsid w:val="001E1131"/>
    <w:rsid w:val="00214907"/>
    <w:rsid w:val="00292490"/>
    <w:rsid w:val="00296D3D"/>
    <w:rsid w:val="002C1E5F"/>
    <w:rsid w:val="002E3192"/>
    <w:rsid w:val="00307108"/>
    <w:rsid w:val="003A6BE5"/>
    <w:rsid w:val="00435A23"/>
    <w:rsid w:val="004D4857"/>
    <w:rsid w:val="005B05F4"/>
    <w:rsid w:val="005E4D51"/>
    <w:rsid w:val="006211D4"/>
    <w:rsid w:val="00632C2F"/>
    <w:rsid w:val="00635C7D"/>
    <w:rsid w:val="00657EDD"/>
    <w:rsid w:val="006B0030"/>
    <w:rsid w:val="006E248A"/>
    <w:rsid w:val="00751C05"/>
    <w:rsid w:val="0080335B"/>
    <w:rsid w:val="00815BDB"/>
    <w:rsid w:val="009442EC"/>
    <w:rsid w:val="009D7092"/>
    <w:rsid w:val="00A5138E"/>
    <w:rsid w:val="00A73474"/>
    <w:rsid w:val="00AC00DA"/>
    <w:rsid w:val="00AE6C63"/>
    <w:rsid w:val="00B20ABC"/>
    <w:rsid w:val="00B53CB0"/>
    <w:rsid w:val="00C029F9"/>
    <w:rsid w:val="00CB6701"/>
    <w:rsid w:val="00D21E3F"/>
    <w:rsid w:val="00D37B9A"/>
    <w:rsid w:val="00DE5252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AB53"/>
  <w15:chartTrackingRefBased/>
  <w15:docId w15:val="{DE44ECE2-2CB6-4C1F-8AF3-9B473052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38E"/>
  </w:style>
  <w:style w:type="paragraph" w:styleId="a5">
    <w:name w:val="footer"/>
    <w:basedOn w:val="a"/>
    <w:link w:val="a6"/>
    <w:uiPriority w:val="99"/>
    <w:unhideWhenUsed/>
    <w:rsid w:val="00A5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38E"/>
  </w:style>
  <w:style w:type="paragraph" w:styleId="a7">
    <w:name w:val="Balloon Text"/>
    <w:basedOn w:val="a"/>
    <w:link w:val="a8"/>
    <w:uiPriority w:val="99"/>
    <w:semiHidden/>
    <w:unhideWhenUsed/>
    <w:rsid w:val="00CB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Чулкова Е.Г.</cp:lastModifiedBy>
  <cp:revision>12</cp:revision>
  <cp:lastPrinted>2023-03-22T16:50:00Z</cp:lastPrinted>
  <dcterms:created xsi:type="dcterms:W3CDTF">2023-03-22T12:48:00Z</dcterms:created>
  <dcterms:modified xsi:type="dcterms:W3CDTF">2023-03-24T08:29:00Z</dcterms:modified>
</cp:coreProperties>
</file>